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AEDF" w14:textId="77777777" w:rsidR="00276F93" w:rsidRPr="00276F93" w:rsidRDefault="00276F93" w:rsidP="000F4FD4">
      <w:pPr>
        <w:spacing w:before="120" w:line="276" w:lineRule="auto"/>
        <w:jc w:val="center"/>
        <w:rPr>
          <w:rFonts w:cs="Arial"/>
          <w:b/>
          <w:sz w:val="28"/>
          <w:szCs w:val="28"/>
        </w:rPr>
      </w:pPr>
      <w:bookmarkStart w:id="0" w:name="_Toc181708547"/>
      <w:r w:rsidRPr="00276F93">
        <w:rPr>
          <w:rFonts w:cs="Arial"/>
          <w:b/>
          <w:sz w:val="28"/>
          <w:szCs w:val="28"/>
        </w:rPr>
        <w:t>COURSE OUTLINE</w:t>
      </w:r>
    </w:p>
    <w:p w14:paraId="2D300A2D" w14:textId="77777777" w:rsidR="00045AA2" w:rsidRPr="00045AA2" w:rsidRDefault="00045AA2" w:rsidP="00045AA2"/>
    <w:p w14:paraId="27032B5A" w14:textId="77777777" w:rsidR="000F4FD4" w:rsidRPr="00045AA2" w:rsidRDefault="00972D53" w:rsidP="00045AA2">
      <w:pPr>
        <w:rPr>
          <w:b/>
        </w:rPr>
      </w:pPr>
      <w:r w:rsidRPr="00045AA2">
        <w:rPr>
          <w:b/>
        </w:rPr>
        <w:t xml:space="preserve">(1) </w:t>
      </w:r>
      <w:r w:rsidR="00276F93" w:rsidRPr="00045AA2">
        <w:rPr>
          <w:b/>
        </w:rPr>
        <w:t>GENERAL</w:t>
      </w:r>
    </w:p>
    <w:p w14:paraId="3FA2EEB7" w14:textId="77777777" w:rsidR="00045AA2" w:rsidRPr="00045AA2" w:rsidRDefault="00045AA2" w:rsidP="00045AA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134"/>
        <w:gridCol w:w="943"/>
        <w:gridCol w:w="2505"/>
        <w:gridCol w:w="351"/>
        <w:gridCol w:w="1871"/>
      </w:tblGrid>
      <w:tr w:rsidR="00D8525B" w:rsidRPr="00D8525B" w14:paraId="630120A4" w14:textId="77777777" w:rsidTr="009C028C">
        <w:tc>
          <w:tcPr>
            <w:tcW w:w="2263" w:type="dxa"/>
            <w:shd w:val="clear" w:color="auto" w:fill="DDD9C3" w:themeFill="background2" w:themeFillShade="E6"/>
          </w:tcPr>
          <w:p w14:paraId="68ACC635" w14:textId="77777777" w:rsidR="000F4FD4" w:rsidRPr="00D8525B" w:rsidRDefault="00276F93" w:rsidP="007673F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UNIVERSITY / Department</w:t>
            </w:r>
          </w:p>
        </w:tc>
        <w:tc>
          <w:tcPr>
            <w:tcW w:w="6804" w:type="dxa"/>
            <w:gridSpan w:val="5"/>
          </w:tcPr>
          <w:p w14:paraId="473CD664" w14:textId="77777777" w:rsidR="00276F93" w:rsidRPr="00D8525B" w:rsidRDefault="00276F93" w:rsidP="00276F9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D8525B">
              <w:rPr>
                <w:rFonts w:cstheme="minorHAnsi"/>
                <w:sz w:val="20"/>
                <w:szCs w:val="20"/>
                <w:lang w:val="en-US"/>
              </w:rPr>
              <w:t xml:space="preserve">NATIONAL AND KAPODISTRIAN UNIVERSITY OF ATHENS </w:t>
            </w:r>
            <w:proofErr w:type="gramStart"/>
            <w:r w:rsidRPr="00D8525B">
              <w:rPr>
                <w:rFonts w:cstheme="minorHAnsi"/>
                <w:sz w:val="20"/>
                <w:szCs w:val="20"/>
                <w:lang w:val="en-US"/>
              </w:rPr>
              <w:t>/  Department</w:t>
            </w:r>
            <w:proofErr w:type="gramEnd"/>
            <w:r w:rsidRPr="00D8525B">
              <w:rPr>
                <w:rFonts w:cstheme="minorHAnsi"/>
                <w:sz w:val="20"/>
                <w:szCs w:val="20"/>
                <w:lang w:val="en-US"/>
              </w:rPr>
              <w:t xml:space="preserve"> of History and Philosophy of Science </w:t>
            </w:r>
          </w:p>
          <w:p w14:paraId="03F98CD4" w14:textId="77777777" w:rsidR="00276F93" w:rsidRPr="00D8525B" w:rsidRDefault="00276F93" w:rsidP="00276F93">
            <w:pPr>
              <w:rPr>
                <w:rFonts w:cstheme="minorHAnsi"/>
                <w:sz w:val="20"/>
                <w:szCs w:val="20"/>
              </w:rPr>
            </w:pPr>
            <w:r w:rsidRPr="00D8525B">
              <w:rPr>
                <w:rFonts w:cstheme="minorHAnsi"/>
                <w:sz w:val="20"/>
                <w:szCs w:val="20"/>
              </w:rPr>
              <w:t>in collaboration with:</w:t>
            </w:r>
          </w:p>
          <w:p w14:paraId="179C53F8" w14:textId="77777777" w:rsidR="00276F93" w:rsidRPr="00D8525B" w:rsidRDefault="00276F93" w:rsidP="00276F9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n-US"/>
              </w:rPr>
            </w:pPr>
            <w:r w:rsidRPr="00D8525B">
              <w:rPr>
                <w:rFonts w:cstheme="minorHAnsi"/>
                <w:sz w:val="20"/>
                <w:szCs w:val="20"/>
                <w:lang w:val="en-US"/>
              </w:rPr>
              <w:t>ARISTOTLE UNIVERSITY OF THESSALONIKI / Department of Philosophy and Education</w:t>
            </w:r>
          </w:p>
          <w:p w14:paraId="634E1859" w14:textId="77777777" w:rsidR="00276F93" w:rsidRPr="00D8525B" w:rsidRDefault="00276F93" w:rsidP="00276F9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n-US"/>
              </w:rPr>
            </w:pPr>
            <w:r w:rsidRPr="00D8525B">
              <w:rPr>
                <w:rFonts w:cstheme="minorHAnsi"/>
                <w:sz w:val="20"/>
                <w:szCs w:val="20"/>
                <w:lang w:val="en-US"/>
              </w:rPr>
              <w:t>UNIVERSITY OF PATRAS / Department of Philosophy</w:t>
            </w:r>
          </w:p>
          <w:p w14:paraId="46090492" w14:textId="689ED3E9" w:rsidR="000F4FD4" w:rsidRPr="00D8525B" w:rsidRDefault="00276F93" w:rsidP="009E00B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  <w:sz w:val="20"/>
                <w:szCs w:val="20"/>
                <w:lang w:val="en-US"/>
              </w:rPr>
            </w:pPr>
            <w:r w:rsidRPr="00D8525B">
              <w:rPr>
                <w:rFonts w:cstheme="minorHAnsi"/>
                <w:sz w:val="20"/>
                <w:szCs w:val="20"/>
                <w:lang w:val="en-US"/>
              </w:rPr>
              <w:t xml:space="preserve">UNIVERSITY OF CRETE / Department of Philosophy </w:t>
            </w:r>
          </w:p>
        </w:tc>
      </w:tr>
      <w:tr w:rsidR="00D8525B" w:rsidRPr="00D8525B" w14:paraId="6EA26777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3D4E17FC" w14:textId="77777777" w:rsidR="000F4FD4" w:rsidRPr="00D8525B" w:rsidRDefault="009C028C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STUDY LEVEL</w:t>
            </w:r>
          </w:p>
        </w:tc>
        <w:tc>
          <w:tcPr>
            <w:tcW w:w="6804" w:type="dxa"/>
            <w:gridSpan w:val="5"/>
          </w:tcPr>
          <w:p w14:paraId="77FAE14E" w14:textId="77777777" w:rsidR="000F4FD4" w:rsidRPr="00D8525B" w:rsidRDefault="009C028C" w:rsidP="007673F3">
            <w:pPr>
              <w:rPr>
                <w:rFonts w:cs="Arial"/>
                <w:sz w:val="20"/>
                <w:szCs w:val="20"/>
              </w:rPr>
            </w:pPr>
            <w:r w:rsidRPr="00D8525B">
              <w:rPr>
                <w:rFonts w:cs="Arial"/>
                <w:sz w:val="20"/>
                <w:szCs w:val="20"/>
              </w:rPr>
              <w:t>Postgraduate</w:t>
            </w:r>
          </w:p>
        </w:tc>
      </w:tr>
      <w:tr w:rsidR="00D8525B" w:rsidRPr="00D8525B" w14:paraId="382B895B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6768436E" w14:textId="77777777" w:rsidR="000F4FD4" w:rsidRPr="00D8525B" w:rsidRDefault="009C028C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COURSE CODE</w:t>
            </w:r>
          </w:p>
        </w:tc>
        <w:tc>
          <w:tcPr>
            <w:tcW w:w="2077" w:type="dxa"/>
            <w:gridSpan w:val="2"/>
          </w:tcPr>
          <w:p w14:paraId="25EFAEE6" w14:textId="40D9A76A" w:rsidR="000F4FD4" w:rsidRPr="00D8525B" w:rsidRDefault="000D5353" w:rsidP="004B6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505" w:type="dxa"/>
            <w:shd w:val="clear" w:color="auto" w:fill="DDD9C3" w:themeFill="background2" w:themeFillShade="E6"/>
          </w:tcPr>
          <w:p w14:paraId="77158285" w14:textId="77777777" w:rsidR="000F4FD4" w:rsidRPr="00D8525B" w:rsidRDefault="009C028C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SEMESTER OF STUDY</w:t>
            </w:r>
          </w:p>
        </w:tc>
        <w:tc>
          <w:tcPr>
            <w:tcW w:w="2222" w:type="dxa"/>
            <w:gridSpan w:val="2"/>
          </w:tcPr>
          <w:p w14:paraId="0F3D27C6" w14:textId="77777777" w:rsidR="000F4FD4" w:rsidRPr="00D8525B" w:rsidRDefault="009C028C" w:rsidP="004146D2">
            <w:pPr>
              <w:jc w:val="center"/>
              <w:rPr>
                <w:sz w:val="20"/>
                <w:szCs w:val="20"/>
              </w:rPr>
            </w:pPr>
            <w:r w:rsidRPr="004146D2">
              <w:rPr>
                <w:sz w:val="20"/>
                <w:szCs w:val="20"/>
              </w:rPr>
              <w:t>2nd</w:t>
            </w:r>
          </w:p>
        </w:tc>
      </w:tr>
      <w:tr w:rsidR="00D8525B" w:rsidRPr="00D8525B" w14:paraId="38B3CCDE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  <w:vAlign w:val="center"/>
          </w:tcPr>
          <w:p w14:paraId="79414B43" w14:textId="77777777" w:rsidR="000F4FD4" w:rsidRPr="00D8525B" w:rsidRDefault="009C028C" w:rsidP="007673F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 xml:space="preserve">COURSE TITLE </w:t>
            </w:r>
          </w:p>
        </w:tc>
        <w:tc>
          <w:tcPr>
            <w:tcW w:w="6804" w:type="dxa"/>
            <w:gridSpan w:val="5"/>
            <w:vAlign w:val="center"/>
          </w:tcPr>
          <w:p w14:paraId="58F1360F" w14:textId="66CF2C33" w:rsidR="000F4FD4" w:rsidRPr="00D8525B" w:rsidRDefault="004146D2" w:rsidP="0041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Greek Philosophy: The Cosmological Debate</w:t>
            </w:r>
          </w:p>
        </w:tc>
      </w:tr>
      <w:tr w:rsidR="00151016" w:rsidRPr="00D8525B" w14:paraId="18B9DA72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  <w:vAlign w:val="center"/>
          </w:tcPr>
          <w:p w14:paraId="64C73E4F" w14:textId="77777777" w:rsidR="00151016" w:rsidRPr="00D8525B" w:rsidRDefault="00151016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INSTRUCTOR(S)</w:t>
            </w:r>
          </w:p>
        </w:tc>
        <w:tc>
          <w:tcPr>
            <w:tcW w:w="6804" w:type="dxa"/>
            <w:gridSpan w:val="5"/>
            <w:vAlign w:val="center"/>
          </w:tcPr>
          <w:p w14:paraId="4AAE387C" w14:textId="2F2FE507" w:rsidR="00151016" w:rsidRPr="00D8525B" w:rsidRDefault="001260AC" w:rsidP="0041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Stavros Kouloumentas</w:t>
            </w:r>
          </w:p>
        </w:tc>
      </w:tr>
      <w:tr w:rsidR="00D8525B" w:rsidRPr="00D8525B" w14:paraId="66E09654" w14:textId="77777777" w:rsidTr="003575C7">
        <w:trPr>
          <w:trHeight w:val="283"/>
        </w:trPr>
        <w:tc>
          <w:tcPr>
            <w:tcW w:w="3397" w:type="dxa"/>
            <w:gridSpan w:val="2"/>
            <w:shd w:val="clear" w:color="auto" w:fill="DDD9C3" w:themeFill="background2" w:themeFillShade="E6"/>
            <w:vAlign w:val="center"/>
          </w:tcPr>
          <w:p w14:paraId="2CFE0262" w14:textId="77777777" w:rsidR="000F4FD4" w:rsidRPr="00D8525B" w:rsidRDefault="00C5277B" w:rsidP="007673F3">
            <w:pPr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b/>
                <w:sz w:val="20"/>
                <w:szCs w:val="20"/>
                <w:lang w:val="el-GR"/>
              </w:rPr>
              <w:t>TEACHING ACTIVITIES</w:t>
            </w:r>
          </w:p>
        </w:tc>
        <w:tc>
          <w:tcPr>
            <w:tcW w:w="3799" w:type="dxa"/>
            <w:gridSpan w:val="3"/>
            <w:shd w:val="clear" w:color="auto" w:fill="DDD9C3" w:themeFill="background2" w:themeFillShade="E6"/>
            <w:vAlign w:val="center"/>
          </w:tcPr>
          <w:p w14:paraId="27AE4192" w14:textId="77777777" w:rsidR="000F4FD4" w:rsidRPr="00D8525B" w:rsidRDefault="00C5277B" w:rsidP="007673F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TEACHING HOURS PER WEEK</w:t>
            </w:r>
          </w:p>
        </w:tc>
        <w:tc>
          <w:tcPr>
            <w:tcW w:w="1871" w:type="dxa"/>
            <w:shd w:val="clear" w:color="auto" w:fill="DDD9C3" w:themeFill="background2" w:themeFillShade="E6"/>
            <w:vAlign w:val="center"/>
          </w:tcPr>
          <w:p w14:paraId="63163AF4" w14:textId="77777777" w:rsidR="000F4FD4" w:rsidRPr="00D8525B" w:rsidRDefault="00C5277B" w:rsidP="007673F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ECTS</w:t>
            </w:r>
          </w:p>
        </w:tc>
      </w:tr>
      <w:tr w:rsidR="00D8525B" w:rsidRPr="00D8525B" w14:paraId="3351AA6C" w14:textId="77777777" w:rsidTr="003575C7">
        <w:trPr>
          <w:trHeight w:val="283"/>
        </w:trPr>
        <w:tc>
          <w:tcPr>
            <w:tcW w:w="3397" w:type="dxa"/>
            <w:gridSpan w:val="2"/>
          </w:tcPr>
          <w:p w14:paraId="50F3FFBD" w14:textId="77777777" w:rsidR="000F4FD4" w:rsidRPr="00D8525B" w:rsidRDefault="00F60657" w:rsidP="00F60657">
            <w:pPr>
              <w:jc w:val="center"/>
              <w:rPr>
                <w:rFonts w:cs="Arial"/>
                <w:sz w:val="20"/>
                <w:szCs w:val="20"/>
              </w:rPr>
            </w:pPr>
            <w:r w:rsidRPr="00D8525B">
              <w:rPr>
                <w:rFonts w:cs="Arial"/>
                <w:sz w:val="20"/>
                <w:szCs w:val="20"/>
              </w:rPr>
              <w:t>Seminars</w:t>
            </w:r>
          </w:p>
        </w:tc>
        <w:tc>
          <w:tcPr>
            <w:tcW w:w="3799" w:type="dxa"/>
            <w:gridSpan w:val="3"/>
          </w:tcPr>
          <w:p w14:paraId="3BA6CCBA" w14:textId="77777777" w:rsidR="000F4FD4" w:rsidRPr="00D8525B" w:rsidRDefault="003D1F5D" w:rsidP="00F60657">
            <w:pPr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1871" w:type="dxa"/>
          </w:tcPr>
          <w:p w14:paraId="0908D7F6" w14:textId="77777777" w:rsidR="000F4FD4" w:rsidRPr="00D8525B" w:rsidRDefault="003D1F5D" w:rsidP="00F60657">
            <w:pPr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sz w:val="20"/>
                <w:szCs w:val="20"/>
                <w:lang w:val="el-GR"/>
              </w:rPr>
              <w:t>10</w:t>
            </w:r>
          </w:p>
        </w:tc>
      </w:tr>
      <w:tr w:rsidR="00D8525B" w:rsidRPr="00D8525B" w14:paraId="296462F8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5F03B199" w14:textId="77777777" w:rsidR="000F4FD4" w:rsidRPr="00D8525B" w:rsidRDefault="00F60657" w:rsidP="00F60657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COURSE TYPE</w:t>
            </w:r>
          </w:p>
        </w:tc>
        <w:tc>
          <w:tcPr>
            <w:tcW w:w="6804" w:type="dxa"/>
            <w:gridSpan w:val="5"/>
          </w:tcPr>
          <w:p w14:paraId="2BC1158C" w14:textId="77777777" w:rsidR="000F4FD4" w:rsidRPr="00D8525B" w:rsidRDefault="00F60657" w:rsidP="00F60657">
            <w:pPr>
              <w:rPr>
                <w:sz w:val="20"/>
                <w:szCs w:val="20"/>
              </w:rPr>
            </w:pPr>
            <w:r w:rsidRPr="00D8525B">
              <w:rPr>
                <w:sz w:val="20"/>
                <w:szCs w:val="20"/>
              </w:rPr>
              <w:t>specialization, skills development</w:t>
            </w:r>
          </w:p>
        </w:tc>
      </w:tr>
      <w:tr w:rsidR="00D8525B" w:rsidRPr="00D8525B" w14:paraId="4F1A0D67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0B358609" w14:textId="77777777" w:rsidR="000F4FD4" w:rsidRPr="00D8525B" w:rsidRDefault="00F60657" w:rsidP="00F60657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b/>
                <w:sz w:val="20"/>
                <w:szCs w:val="20"/>
                <w:lang w:val="el-GR"/>
              </w:rPr>
              <w:t>PREREQUISITE COURSES</w:t>
            </w:r>
          </w:p>
        </w:tc>
        <w:tc>
          <w:tcPr>
            <w:tcW w:w="6804" w:type="dxa"/>
            <w:gridSpan w:val="5"/>
          </w:tcPr>
          <w:p w14:paraId="1F63B4C1" w14:textId="77777777" w:rsidR="000F4FD4" w:rsidRPr="00D8525B" w:rsidRDefault="00056B96" w:rsidP="007673F3">
            <w:pPr>
              <w:rPr>
                <w:rFonts w:cs="Arial"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sz w:val="20"/>
                <w:szCs w:val="20"/>
                <w:lang w:val="el-GR"/>
              </w:rPr>
              <w:t>–</w:t>
            </w:r>
          </w:p>
        </w:tc>
      </w:tr>
      <w:tr w:rsidR="00D8525B" w:rsidRPr="00D8525B" w14:paraId="6DFF501C" w14:textId="77777777" w:rsidTr="009C028C">
        <w:tc>
          <w:tcPr>
            <w:tcW w:w="2263" w:type="dxa"/>
            <w:shd w:val="clear" w:color="auto" w:fill="DDD9C3" w:themeFill="background2" w:themeFillShade="E6"/>
          </w:tcPr>
          <w:p w14:paraId="35811896" w14:textId="77777777" w:rsidR="000F4FD4" w:rsidRPr="00D8525B" w:rsidRDefault="00262D46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7104D">
              <w:rPr>
                <w:rFonts w:cs="Arial"/>
                <w:b/>
                <w:sz w:val="20"/>
                <w:szCs w:val="20"/>
              </w:rPr>
              <w:t>LANGUAGE OF INSTRUCTION and EXAMINATIONS</w:t>
            </w:r>
          </w:p>
        </w:tc>
        <w:tc>
          <w:tcPr>
            <w:tcW w:w="6804" w:type="dxa"/>
            <w:gridSpan w:val="5"/>
          </w:tcPr>
          <w:p w14:paraId="3499091C" w14:textId="77777777" w:rsidR="000F4FD4" w:rsidRPr="00D8525B" w:rsidRDefault="00262D46" w:rsidP="007673F3">
            <w:pPr>
              <w:rPr>
                <w:rFonts w:cs="Arial"/>
                <w:sz w:val="20"/>
                <w:szCs w:val="20"/>
              </w:rPr>
            </w:pPr>
            <w:r w:rsidRPr="00D8525B">
              <w:rPr>
                <w:rFonts w:cs="Arial"/>
                <w:sz w:val="20"/>
                <w:szCs w:val="20"/>
              </w:rPr>
              <w:t>English</w:t>
            </w:r>
          </w:p>
        </w:tc>
      </w:tr>
      <w:tr w:rsidR="00D8525B" w:rsidRPr="00D8525B" w14:paraId="355F260B" w14:textId="77777777" w:rsidTr="009C028C">
        <w:tc>
          <w:tcPr>
            <w:tcW w:w="2263" w:type="dxa"/>
            <w:shd w:val="clear" w:color="auto" w:fill="DDD9C3" w:themeFill="background2" w:themeFillShade="E6"/>
          </w:tcPr>
          <w:p w14:paraId="76B13350" w14:textId="77777777" w:rsidR="000F4FD4" w:rsidRPr="0057104D" w:rsidRDefault="00C401C5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7104D">
              <w:rPr>
                <w:rFonts w:cs="Arial"/>
                <w:b/>
                <w:sz w:val="20"/>
                <w:szCs w:val="20"/>
              </w:rPr>
              <w:t>COURSE OFFERED TO ERASMUS STUDENTS</w:t>
            </w:r>
          </w:p>
        </w:tc>
        <w:tc>
          <w:tcPr>
            <w:tcW w:w="6804" w:type="dxa"/>
            <w:gridSpan w:val="5"/>
          </w:tcPr>
          <w:p w14:paraId="070A68B2" w14:textId="77777777" w:rsidR="000F4FD4" w:rsidRPr="00D8525B" w:rsidRDefault="00C401C5" w:rsidP="007673F3">
            <w:pPr>
              <w:rPr>
                <w:rFonts w:cs="Arial"/>
                <w:sz w:val="20"/>
                <w:szCs w:val="20"/>
              </w:rPr>
            </w:pPr>
            <w:r w:rsidRPr="00D8525B">
              <w:rPr>
                <w:rFonts w:cs="Arial"/>
                <w:sz w:val="20"/>
                <w:szCs w:val="20"/>
              </w:rPr>
              <w:t>No</w:t>
            </w:r>
          </w:p>
        </w:tc>
      </w:tr>
      <w:tr w:rsidR="00D8525B" w:rsidRPr="00D8525B" w14:paraId="21B85EA1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1E434260" w14:textId="77777777" w:rsidR="000F4FD4" w:rsidRPr="00D8525B" w:rsidRDefault="00C401C5" w:rsidP="007673F3">
            <w:pPr>
              <w:jc w:val="right"/>
              <w:rPr>
                <w:rFonts w:cs="Arial"/>
                <w:b/>
                <w:sz w:val="20"/>
                <w:szCs w:val="20"/>
                <w:lang w:val="en-GB"/>
              </w:rPr>
            </w:pPr>
            <w:r w:rsidRPr="00D8525B">
              <w:rPr>
                <w:rFonts w:cs="Arial"/>
                <w:b/>
                <w:sz w:val="20"/>
                <w:szCs w:val="20"/>
                <w:lang w:val="el-GR"/>
              </w:rPr>
              <w:t>COURSE WEBSITE (URL)</w:t>
            </w:r>
          </w:p>
        </w:tc>
        <w:tc>
          <w:tcPr>
            <w:tcW w:w="6804" w:type="dxa"/>
            <w:gridSpan w:val="5"/>
          </w:tcPr>
          <w:p w14:paraId="15561034" w14:textId="1E3C2DF8" w:rsidR="000F4FD4" w:rsidRPr="0057104D" w:rsidRDefault="005F31C8" w:rsidP="009326C0">
            <w:pPr>
              <w:rPr>
                <w:rFonts w:cs="Arial"/>
                <w:sz w:val="20"/>
                <w:szCs w:val="20"/>
                <w:lang w:val="en-GB"/>
              </w:rPr>
            </w:pPr>
            <w:hyperlink r:id="rId7" w:history="1">
              <w:r>
                <w:rPr>
                  <w:rStyle w:val="Hyperlink"/>
                </w:rPr>
                <w:t>https://eclass.uoa.gr/courses/PHS581/</w:t>
              </w:r>
            </w:hyperlink>
          </w:p>
        </w:tc>
      </w:tr>
    </w:tbl>
    <w:p w14:paraId="391301C2" w14:textId="77777777" w:rsidR="003575C7" w:rsidRDefault="003575C7" w:rsidP="00045AA2"/>
    <w:p w14:paraId="29373CF4" w14:textId="77777777" w:rsidR="00045AA2" w:rsidRPr="00045AA2" w:rsidRDefault="00045AA2" w:rsidP="00045AA2"/>
    <w:p w14:paraId="472A2F70" w14:textId="77777777" w:rsidR="000F4FD4" w:rsidRPr="00045AA2" w:rsidRDefault="00972D53" w:rsidP="00045AA2">
      <w:pPr>
        <w:rPr>
          <w:b/>
        </w:rPr>
      </w:pPr>
      <w:r w:rsidRPr="00045AA2">
        <w:rPr>
          <w:b/>
        </w:rPr>
        <w:t xml:space="preserve">(2) </w:t>
      </w:r>
      <w:r w:rsidR="006B36B1" w:rsidRPr="00045AA2">
        <w:rPr>
          <w:b/>
        </w:rPr>
        <w:t xml:space="preserve">LEARNING OUTCOMES </w:t>
      </w:r>
    </w:p>
    <w:p w14:paraId="386AAA83" w14:textId="77777777" w:rsidR="00045AA2" w:rsidRPr="00045AA2" w:rsidRDefault="00045AA2" w:rsidP="00045AA2"/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0F4FD4" w:rsidRPr="00780FBF" w14:paraId="29EBF0F2" w14:textId="77777777" w:rsidTr="00045AA2">
        <w:tc>
          <w:tcPr>
            <w:tcW w:w="9067" w:type="dxa"/>
            <w:tcBorders>
              <w:bottom w:val="nil"/>
            </w:tcBorders>
            <w:shd w:val="clear" w:color="auto" w:fill="DDD9C3" w:themeFill="background2" w:themeFillShade="E6"/>
          </w:tcPr>
          <w:p w14:paraId="6F1C40B9" w14:textId="77777777" w:rsidR="000F4FD4" w:rsidRPr="00780FBF" w:rsidRDefault="00B0050B" w:rsidP="00780FBF">
            <w:pPr>
              <w:rPr>
                <w:b/>
              </w:rPr>
            </w:pPr>
            <w:r w:rsidRPr="00780FBF">
              <w:rPr>
                <w:b/>
              </w:rPr>
              <w:t>Learning Outcomes</w:t>
            </w:r>
          </w:p>
        </w:tc>
      </w:tr>
      <w:tr w:rsidR="000F4FD4" w:rsidRPr="00BF6CD5" w14:paraId="68FAD1BF" w14:textId="77777777" w:rsidTr="00045AA2">
        <w:tc>
          <w:tcPr>
            <w:tcW w:w="9067" w:type="dxa"/>
            <w:tcBorders>
              <w:top w:val="nil"/>
            </w:tcBorders>
            <w:shd w:val="clear" w:color="auto" w:fill="DDD9C3" w:themeFill="background2" w:themeFillShade="E6"/>
          </w:tcPr>
          <w:p w14:paraId="3E79FD65" w14:textId="12860150" w:rsidR="000F4FD4" w:rsidRPr="00705AAD" w:rsidRDefault="000F4FD4" w:rsidP="00EF6DAF">
            <w:pPr>
              <w:autoSpaceDE w:val="0"/>
              <w:autoSpaceDN w:val="0"/>
              <w:adjustRightInd w:val="0"/>
              <w:spacing w:after="200" w:line="276" w:lineRule="auto"/>
              <w:ind w:left="94"/>
              <w:contextualSpacing/>
              <w:rPr>
                <w:rFonts w:cs="Arial"/>
                <w:i/>
                <w:sz w:val="16"/>
                <w:szCs w:val="16"/>
                <w:lang w:val="el-GR"/>
              </w:rPr>
            </w:pPr>
          </w:p>
        </w:tc>
      </w:tr>
      <w:tr w:rsidR="000F4FD4" w:rsidRPr="00BF6CD5" w14:paraId="303F4E0E" w14:textId="77777777" w:rsidTr="00045AA2">
        <w:tc>
          <w:tcPr>
            <w:tcW w:w="9067" w:type="dxa"/>
          </w:tcPr>
          <w:p w14:paraId="794D8638" w14:textId="2C3570D2" w:rsidR="00C474E1" w:rsidRPr="00BE02FE" w:rsidRDefault="00C474E1" w:rsidP="006B36B1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23896C0E" w14:textId="1E6C70A0" w:rsidR="00EF6DAF" w:rsidRPr="00BE02FE" w:rsidRDefault="004A7548" w:rsidP="00C770A4">
            <w:pPr>
              <w:jc w:val="both"/>
              <w:rPr>
                <w:rFonts w:asciiTheme="minorHAnsi" w:eastAsia="Calibri" w:hAnsiTheme="minorHAnsi"/>
              </w:rPr>
            </w:pPr>
            <w:r w:rsidRPr="00BE02FE">
              <w:rPr>
                <w:szCs w:val="22"/>
              </w:rPr>
              <w:t>The course analyses</w:t>
            </w:r>
            <w:r w:rsidR="00C770A4" w:rsidRPr="00BE02FE">
              <w:rPr>
                <w:szCs w:val="22"/>
              </w:rPr>
              <w:t xml:space="preserve"> how</w:t>
            </w:r>
            <w:r w:rsidR="0046773F" w:rsidRPr="00BE02FE">
              <w:rPr>
                <w:szCs w:val="22"/>
              </w:rPr>
              <w:t xml:space="preserve"> early</w:t>
            </w:r>
            <w:r w:rsidR="00A02AD1" w:rsidRPr="00BE02FE">
              <w:rPr>
                <w:szCs w:val="22"/>
              </w:rPr>
              <w:t xml:space="preserve"> Greek</w:t>
            </w:r>
            <w:r w:rsidR="0046773F" w:rsidRPr="00BE02FE">
              <w:rPr>
                <w:szCs w:val="22"/>
              </w:rPr>
              <w:t xml:space="preserve"> philosophers</w:t>
            </w:r>
            <w:r w:rsidR="00C770A4" w:rsidRPr="00BE02FE">
              <w:rPr>
                <w:szCs w:val="22"/>
              </w:rPr>
              <w:t xml:space="preserve"> conceptualised the cosmos</w:t>
            </w:r>
            <w:r w:rsidR="00A02AD1" w:rsidRPr="00BE02FE">
              <w:rPr>
                <w:szCs w:val="22"/>
              </w:rPr>
              <w:t xml:space="preserve"> as</w:t>
            </w:r>
            <w:r w:rsidR="00C770A4" w:rsidRPr="00BE02FE">
              <w:rPr>
                <w:szCs w:val="22"/>
              </w:rPr>
              <w:t xml:space="preserve"> an orde</w:t>
            </w:r>
            <w:r w:rsidR="00A02AD1" w:rsidRPr="00BE02FE">
              <w:rPr>
                <w:szCs w:val="22"/>
              </w:rPr>
              <w:t>rly system and debated on</w:t>
            </w:r>
            <w:r w:rsidR="000036DE" w:rsidRPr="00BE02FE">
              <w:rPr>
                <w:szCs w:val="22"/>
              </w:rPr>
              <w:t xml:space="preserve"> problems</w:t>
            </w:r>
            <w:r w:rsidR="003D2CA0" w:rsidRPr="00BE02FE">
              <w:rPr>
                <w:szCs w:val="22"/>
              </w:rPr>
              <w:t xml:space="preserve"> pertaining to</w:t>
            </w:r>
            <w:r w:rsidR="00C770A4" w:rsidRPr="00BE02FE">
              <w:rPr>
                <w:szCs w:val="22"/>
              </w:rPr>
              <w:t xml:space="preserve"> </w:t>
            </w:r>
            <w:r w:rsidR="003D2CA0" w:rsidRPr="00BE02FE">
              <w:rPr>
                <w:szCs w:val="22"/>
              </w:rPr>
              <w:t>existence</w:t>
            </w:r>
            <w:r w:rsidR="00BB3A98" w:rsidRPr="00BE02FE">
              <w:rPr>
                <w:szCs w:val="22"/>
              </w:rPr>
              <w:t>, cause, change, time and space</w:t>
            </w:r>
            <w:r w:rsidR="00C770A4" w:rsidRPr="00BE02FE">
              <w:rPr>
                <w:szCs w:val="22"/>
              </w:rPr>
              <w:t>.</w:t>
            </w:r>
            <w:r w:rsidR="00BB3A98" w:rsidRPr="00BE02FE">
              <w:rPr>
                <w:szCs w:val="22"/>
              </w:rPr>
              <w:t xml:space="preserve"> </w:t>
            </w:r>
            <w:r w:rsidR="001E5AD2" w:rsidRPr="00BE02FE">
              <w:rPr>
                <w:szCs w:val="22"/>
              </w:rPr>
              <w:t>The following questions will be addressed</w:t>
            </w:r>
            <w:r w:rsidR="00BB3A98" w:rsidRPr="00BE02FE">
              <w:rPr>
                <w:szCs w:val="22"/>
              </w:rPr>
              <w:t>:</w:t>
            </w:r>
            <w:r w:rsidR="0097491D" w:rsidRPr="00BE02FE">
              <w:rPr>
                <w:szCs w:val="22"/>
              </w:rPr>
              <w:t xml:space="preserve"> Why</w:t>
            </w:r>
            <w:r w:rsidRPr="00BE02FE">
              <w:rPr>
                <w:szCs w:val="22"/>
              </w:rPr>
              <w:t xml:space="preserve"> a vast array of</w:t>
            </w:r>
            <w:r w:rsidR="00621E32" w:rsidRPr="00BE02FE">
              <w:rPr>
                <w:szCs w:val="22"/>
              </w:rPr>
              <w:t xml:space="preserve"> natural</w:t>
            </w:r>
            <w:r w:rsidRPr="00BE02FE">
              <w:rPr>
                <w:szCs w:val="22"/>
              </w:rPr>
              <w:t xml:space="preserve"> phenomena </w:t>
            </w:r>
            <w:proofErr w:type="gramStart"/>
            <w:r w:rsidRPr="00BE02FE">
              <w:rPr>
                <w:szCs w:val="22"/>
              </w:rPr>
              <w:t>are</w:t>
            </w:r>
            <w:proofErr w:type="gramEnd"/>
            <w:r w:rsidRPr="00BE02FE">
              <w:rPr>
                <w:szCs w:val="22"/>
              </w:rPr>
              <w:t xml:space="preserve"> reduced to</w:t>
            </w:r>
            <w:r w:rsidR="003D2CA0" w:rsidRPr="00BE02FE">
              <w:rPr>
                <w:szCs w:val="22"/>
              </w:rPr>
              <w:t xml:space="preserve"> a single or</w:t>
            </w:r>
            <w:r w:rsidR="0097491D" w:rsidRPr="00BE02FE">
              <w:rPr>
                <w:szCs w:val="22"/>
              </w:rPr>
              <w:t xml:space="preserve"> a few</w:t>
            </w:r>
            <w:r w:rsidR="00A508E9" w:rsidRPr="00BE02FE">
              <w:rPr>
                <w:szCs w:val="22"/>
              </w:rPr>
              <w:t xml:space="preserve"> principles (substances, opposites, personified forces)</w:t>
            </w:r>
            <w:r w:rsidR="00C2300A" w:rsidRPr="00BE02FE">
              <w:rPr>
                <w:szCs w:val="22"/>
              </w:rPr>
              <w:t xml:space="preserve"> in most</w:t>
            </w:r>
            <w:r w:rsidR="001E5AD2" w:rsidRPr="00BE02FE">
              <w:rPr>
                <w:szCs w:val="22"/>
              </w:rPr>
              <w:t xml:space="preserve"> philosophical systems</w:t>
            </w:r>
            <w:r w:rsidR="00C2300A" w:rsidRPr="00BE02FE">
              <w:rPr>
                <w:szCs w:val="22"/>
              </w:rPr>
              <w:t xml:space="preserve">? What sort of laws </w:t>
            </w:r>
            <w:proofErr w:type="gramStart"/>
            <w:r w:rsidR="00C2300A" w:rsidRPr="00BE02FE">
              <w:rPr>
                <w:szCs w:val="22"/>
              </w:rPr>
              <w:t>govern</w:t>
            </w:r>
            <w:proofErr w:type="gramEnd"/>
            <w:r w:rsidR="00C2300A" w:rsidRPr="00BE02FE">
              <w:rPr>
                <w:szCs w:val="22"/>
              </w:rPr>
              <w:t xml:space="preserve"> the</w:t>
            </w:r>
            <w:r w:rsidR="00BB3A98" w:rsidRPr="00BE02FE">
              <w:rPr>
                <w:szCs w:val="22"/>
              </w:rPr>
              <w:t xml:space="preserve"> relationship</w:t>
            </w:r>
            <w:r w:rsidR="00C2300A" w:rsidRPr="00BE02FE">
              <w:rPr>
                <w:szCs w:val="22"/>
              </w:rPr>
              <w:t xml:space="preserve"> between these principles</w:t>
            </w:r>
            <w:r w:rsidR="00A02AD1" w:rsidRPr="00BE02FE">
              <w:rPr>
                <w:szCs w:val="22"/>
              </w:rPr>
              <w:t xml:space="preserve">? How </w:t>
            </w:r>
            <w:proofErr w:type="gramStart"/>
            <w:r w:rsidR="00A02AD1" w:rsidRPr="00BE02FE">
              <w:rPr>
                <w:szCs w:val="22"/>
              </w:rPr>
              <w:t>the</w:t>
            </w:r>
            <w:proofErr w:type="gramEnd"/>
            <w:r w:rsidR="00A02AD1" w:rsidRPr="00BE02FE">
              <w:rPr>
                <w:szCs w:val="22"/>
              </w:rPr>
              <w:t xml:space="preserve"> large-scale</w:t>
            </w:r>
            <w:r w:rsidR="001E5AD2" w:rsidRPr="00BE02FE">
              <w:rPr>
                <w:szCs w:val="22"/>
              </w:rPr>
              <w:t xml:space="preserve"> processes</w:t>
            </w:r>
            <w:r w:rsidR="003D2CA0" w:rsidRPr="00BE02FE">
              <w:rPr>
                <w:szCs w:val="22"/>
              </w:rPr>
              <w:t xml:space="preserve"> form and</w:t>
            </w:r>
            <w:r w:rsidR="001E5AD2" w:rsidRPr="00BE02FE">
              <w:rPr>
                <w:szCs w:val="22"/>
              </w:rPr>
              <w:t xml:space="preserve"> affect</w:t>
            </w:r>
            <w:r w:rsidR="00BB3A98" w:rsidRPr="00BE02FE">
              <w:rPr>
                <w:szCs w:val="22"/>
              </w:rPr>
              <w:t xml:space="preserve"> </w:t>
            </w:r>
            <w:r w:rsidR="00516289" w:rsidRPr="00BE02FE">
              <w:rPr>
                <w:szCs w:val="22"/>
              </w:rPr>
              <w:t>living beings?</w:t>
            </w:r>
            <w:r w:rsidR="00C770A4" w:rsidRPr="00BE02FE">
              <w:rPr>
                <w:szCs w:val="22"/>
              </w:rPr>
              <w:t xml:space="preserve"> </w:t>
            </w:r>
            <w:r w:rsidR="001B3BA8" w:rsidRPr="00BE02FE">
              <w:rPr>
                <w:szCs w:val="22"/>
              </w:rPr>
              <w:t>What sort of argumentative strat</w:t>
            </w:r>
            <w:r w:rsidR="001E5AD2" w:rsidRPr="00BE02FE">
              <w:rPr>
                <w:szCs w:val="22"/>
              </w:rPr>
              <w:t>egies</w:t>
            </w:r>
            <w:r w:rsidR="001B3BA8" w:rsidRPr="00BE02FE">
              <w:rPr>
                <w:szCs w:val="22"/>
              </w:rPr>
              <w:t xml:space="preserve"> are used</w:t>
            </w:r>
            <w:r w:rsidR="001E5AD2" w:rsidRPr="00BE02FE">
              <w:rPr>
                <w:szCs w:val="22"/>
              </w:rPr>
              <w:t xml:space="preserve"> in illustrating the</w:t>
            </w:r>
            <w:r w:rsidR="00C2300A" w:rsidRPr="00BE02FE">
              <w:rPr>
                <w:szCs w:val="22"/>
              </w:rPr>
              <w:t xml:space="preserve"> structure</w:t>
            </w:r>
            <w:r w:rsidR="002356C4" w:rsidRPr="00BE02FE">
              <w:rPr>
                <w:szCs w:val="22"/>
              </w:rPr>
              <w:t>, development</w:t>
            </w:r>
            <w:r w:rsidR="00C2300A" w:rsidRPr="00BE02FE">
              <w:rPr>
                <w:szCs w:val="22"/>
              </w:rPr>
              <w:t xml:space="preserve"> and</w:t>
            </w:r>
            <w:r w:rsidR="001E5AD2" w:rsidRPr="00BE02FE">
              <w:rPr>
                <w:szCs w:val="22"/>
              </w:rPr>
              <w:t xml:space="preserve"> functioning of the cosmos</w:t>
            </w:r>
            <w:r w:rsidR="001B3BA8" w:rsidRPr="00BE02FE">
              <w:rPr>
                <w:szCs w:val="22"/>
              </w:rPr>
              <w:t>?</w:t>
            </w:r>
            <w:r w:rsidR="0097491D" w:rsidRPr="00BE02FE">
              <w:rPr>
                <w:szCs w:val="22"/>
              </w:rPr>
              <w:t xml:space="preserve"> How each philosopher criticises</w:t>
            </w:r>
            <w:r w:rsidR="00573F1C" w:rsidRPr="00BE02FE">
              <w:rPr>
                <w:szCs w:val="22"/>
              </w:rPr>
              <w:t xml:space="preserve"> his predecessors and attempts to overcome</w:t>
            </w:r>
            <w:r w:rsidR="0097491D" w:rsidRPr="00BE02FE">
              <w:rPr>
                <w:szCs w:val="22"/>
              </w:rPr>
              <w:t xml:space="preserve"> their doctrinal failures?</w:t>
            </w:r>
            <w:r w:rsidR="00573F1C" w:rsidRPr="00BE02FE">
              <w:rPr>
                <w:szCs w:val="22"/>
              </w:rPr>
              <w:t xml:space="preserve"> S</w:t>
            </w:r>
            <w:r w:rsidR="00A71BA5" w:rsidRPr="00BE02FE">
              <w:rPr>
                <w:szCs w:val="22"/>
              </w:rPr>
              <w:t>eminar</w:t>
            </w:r>
            <w:r w:rsidR="00573F1C" w:rsidRPr="00BE02FE">
              <w:rPr>
                <w:szCs w:val="22"/>
              </w:rPr>
              <w:t>s offer</w:t>
            </w:r>
            <w:r w:rsidR="001E5AD2" w:rsidRPr="00BE02FE">
              <w:rPr>
                <w:szCs w:val="22"/>
              </w:rPr>
              <w:t xml:space="preserve"> a close examination</w:t>
            </w:r>
            <w:r w:rsidR="00A71BA5" w:rsidRPr="00BE02FE">
              <w:rPr>
                <w:szCs w:val="22"/>
              </w:rPr>
              <w:t xml:space="preserve"> of </w:t>
            </w:r>
            <w:r w:rsidR="00573F1C" w:rsidRPr="00BE02FE">
              <w:rPr>
                <w:szCs w:val="22"/>
              </w:rPr>
              <w:t>the relevant theories of the</w:t>
            </w:r>
            <w:r w:rsidR="001E5AD2" w:rsidRPr="00BE02FE">
              <w:rPr>
                <w:szCs w:val="22"/>
              </w:rPr>
              <w:t xml:space="preserve"> key figure</w:t>
            </w:r>
            <w:r w:rsidR="00573F1C" w:rsidRPr="00BE02FE">
              <w:rPr>
                <w:szCs w:val="22"/>
              </w:rPr>
              <w:t>s (Anaximander, Heraclitus, Parmenides, Empedocles, Democritus)</w:t>
            </w:r>
            <w:r w:rsidR="00A71BA5" w:rsidRPr="00BE02FE">
              <w:rPr>
                <w:szCs w:val="22"/>
              </w:rPr>
              <w:t xml:space="preserve"> and concent</w:t>
            </w:r>
            <w:r w:rsidR="00573F1C" w:rsidRPr="00BE02FE">
              <w:rPr>
                <w:szCs w:val="22"/>
              </w:rPr>
              <w:t>rate on topics</w:t>
            </w:r>
            <w:r w:rsidR="00A71BA5" w:rsidRPr="00BE02FE">
              <w:rPr>
                <w:szCs w:val="22"/>
              </w:rPr>
              <w:t xml:space="preserve"> to which </w:t>
            </w:r>
            <w:r w:rsidR="00573F1C" w:rsidRPr="00BE02FE">
              <w:rPr>
                <w:szCs w:val="22"/>
              </w:rPr>
              <w:t>they</w:t>
            </w:r>
            <w:r w:rsidR="00516289" w:rsidRPr="00BE02FE">
              <w:rPr>
                <w:szCs w:val="22"/>
              </w:rPr>
              <w:t xml:space="preserve"> contributed significantly. </w:t>
            </w:r>
          </w:p>
          <w:p w14:paraId="6A030FE7" w14:textId="77777777" w:rsidR="00EF6DAF" w:rsidRPr="00BE02FE" w:rsidRDefault="00EF6DAF" w:rsidP="00EF6DAF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</w:rPr>
            </w:pPr>
          </w:p>
          <w:p w14:paraId="7F1F30B9" w14:textId="66BD5052" w:rsidR="001E5AD2" w:rsidRPr="00BE02FE" w:rsidRDefault="001E5AD2" w:rsidP="00EF6DAF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</w:rPr>
            </w:pPr>
            <w:r w:rsidRPr="00BE02FE">
              <w:rPr>
                <w:rFonts w:asciiTheme="minorHAnsi" w:eastAsia="Calibri" w:hAnsiTheme="minorHAnsi"/>
              </w:rPr>
              <w:t xml:space="preserve">The course has the following objectives: </w:t>
            </w:r>
          </w:p>
          <w:p w14:paraId="6A9D17B9" w14:textId="77777777" w:rsidR="001E5AD2" w:rsidRPr="00BE02FE" w:rsidRDefault="001E5AD2" w:rsidP="00EF6DAF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</w:rPr>
            </w:pPr>
          </w:p>
          <w:p w14:paraId="4BBD93FB" w14:textId="165B0C95" w:rsidR="001B3BA8" w:rsidRPr="00BE02FE" w:rsidRDefault="001B3BA8" w:rsidP="00A02AD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</w:rPr>
            </w:pPr>
            <w:r w:rsidRPr="00BE02FE">
              <w:rPr>
                <w:rFonts w:asciiTheme="minorHAnsi" w:eastAsia="Calibri" w:hAnsiTheme="minorHAnsi"/>
              </w:rPr>
              <w:t>1.</w:t>
            </w:r>
            <w:r w:rsidR="00A02AD1" w:rsidRPr="00BE02FE">
              <w:rPr>
                <w:rFonts w:asciiTheme="minorHAnsi" w:eastAsia="Calibri" w:hAnsiTheme="minorHAnsi"/>
              </w:rPr>
              <w:t xml:space="preserve"> to introduce students to the study of</w:t>
            </w:r>
            <w:r w:rsidR="003D2CA0" w:rsidRPr="00BE02FE">
              <w:rPr>
                <w:rFonts w:asciiTheme="minorHAnsi" w:eastAsia="Calibri" w:hAnsiTheme="minorHAnsi"/>
              </w:rPr>
              <w:t xml:space="preserve"> fragmentarily preserved</w:t>
            </w:r>
            <w:r w:rsidR="00A02AD1" w:rsidRPr="00BE02FE">
              <w:rPr>
                <w:rFonts w:asciiTheme="minorHAnsi" w:eastAsia="Calibri" w:hAnsiTheme="minorHAnsi"/>
              </w:rPr>
              <w:t xml:space="preserve"> texts that have been transmitted and in</w:t>
            </w:r>
            <w:r w:rsidR="004A7548" w:rsidRPr="00BE02FE">
              <w:rPr>
                <w:rFonts w:asciiTheme="minorHAnsi" w:eastAsia="Calibri" w:hAnsiTheme="minorHAnsi"/>
              </w:rPr>
              <w:t xml:space="preserve">terpreted by later </w:t>
            </w:r>
            <w:proofErr w:type="gramStart"/>
            <w:r w:rsidR="004A7548" w:rsidRPr="00BE02FE">
              <w:rPr>
                <w:rFonts w:asciiTheme="minorHAnsi" w:eastAsia="Calibri" w:hAnsiTheme="minorHAnsi"/>
              </w:rPr>
              <w:t>philosophers;</w:t>
            </w:r>
            <w:proofErr w:type="gramEnd"/>
            <w:r w:rsidR="00A02AD1" w:rsidRPr="00BE02FE">
              <w:rPr>
                <w:rFonts w:asciiTheme="minorHAnsi" w:eastAsia="Calibri" w:hAnsiTheme="minorHAnsi"/>
              </w:rPr>
              <w:t xml:space="preserve"> </w:t>
            </w:r>
          </w:p>
          <w:p w14:paraId="12A3526B" w14:textId="33F453E8" w:rsidR="001B3BA8" w:rsidRPr="00BE02FE" w:rsidRDefault="001B3BA8" w:rsidP="00A02AD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</w:rPr>
            </w:pPr>
            <w:r w:rsidRPr="00BE02FE">
              <w:rPr>
                <w:rFonts w:asciiTheme="minorHAnsi" w:eastAsia="Calibri" w:hAnsiTheme="minorHAnsi"/>
              </w:rPr>
              <w:t>2.</w:t>
            </w:r>
            <w:r w:rsidR="001E5AD2" w:rsidRPr="00BE02FE">
              <w:rPr>
                <w:rFonts w:asciiTheme="minorHAnsi" w:eastAsia="Calibri" w:hAnsiTheme="minorHAnsi"/>
              </w:rPr>
              <w:t xml:space="preserve"> to </w:t>
            </w:r>
            <w:r w:rsidR="00A02AD1" w:rsidRPr="00BE02FE">
              <w:rPr>
                <w:rFonts w:asciiTheme="minorHAnsi" w:eastAsia="Calibri" w:hAnsiTheme="minorHAnsi"/>
              </w:rPr>
              <w:t>encourage students to critically examine the earliest pieces of</w:t>
            </w:r>
            <w:r w:rsidR="004A7548" w:rsidRPr="00BE02FE">
              <w:rPr>
                <w:rFonts w:asciiTheme="minorHAnsi" w:eastAsia="Calibri" w:hAnsiTheme="minorHAnsi"/>
              </w:rPr>
              <w:t xml:space="preserve"> </w:t>
            </w:r>
            <w:r w:rsidR="00FC3910" w:rsidRPr="00BE02FE">
              <w:rPr>
                <w:rFonts w:asciiTheme="minorHAnsi" w:eastAsia="Calibri" w:hAnsiTheme="minorHAnsi"/>
              </w:rPr>
              <w:t>rational thinking</w:t>
            </w:r>
            <w:r w:rsidR="004A7548" w:rsidRPr="00BE02FE">
              <w:rPr>
                <w:rFonts w:asciiTheme="minorHAnsi" w:eastAsia="Calibri" w:hAnsiTheme="minorHAnsi"/>
              </w:rPr>
              <w:t xml:space="preserve"> and d</w:t>
            </w:r>
            <w:r w:rsidR="003D2CA0" w:rsidRPr="00BE02FE">
              <w:rPr>
                <w:rFonts w:asciiTheme="minorHAnsi" w:eastAsia="Calibri" w:hAnsiTheme="minorHAnsi"/>
              </w:rPr>
              <w:t xml:space="preserve">evelop their own </w:t>
            </w:r>
            <w:proofErr w:type="gramStart"/>
            <w:r w:rsidR="003D2CA0" w:rsidRPr="00BE02FE">
              <w:rPr>
                <w:rFonts w:asciiTheme="minorHAnsi" w:eastAsia="Calibri" w:hAnsiTheme="minorHAnsi"/>
              </w:rPr>
              <w:t>interpretation</w:t>
            </w:r>
            <w:r w:rsidR="00573F1C" w:rsidRPr="00BE02FE">
              <w:rPr>
                <w:rFonts w:asciiTheme="minorHAnsi" w:eastAsia="Calibri" w:hAnsiTheme="minorHAnsi"/>
              </w:rPr>
              <w:t>s</w:t>
            </w:r>
            <w:r w:rsidR="004A7548" w:rsidRPr="00BE02FE">
              <w:rPr>
                <w:rFonts w:asciiTheme="minorHAnsi" w:eastAsia="Calibri" w:hAnsiTheme="minorHAnsi"/>
              </w:rPr>
              <w:t>;</w:t>
            </w:r>
            <w:proofErr w:type="gramEnd"/>
          </w:p>
          <w:p w14:paraId="2D1B2934" w14:textId="192631F7" w:rsidR="00A508E9" w:rsidRPr="00BE02FE" w:rsidRDefault="00A508E9" w:rsidP="004A754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</w:rPr>
            </w:pPr>
            <w:r w:rsidRPr="00BE02FE">
              <w:rPr>
                <w:rFonts w:asciiTheme="minorHAnsi" w:eastAsia="Calibri" w:hAnsiTheme="minorHAnsi"/>
              </w:rPr>
              <w:t xml:space="preserve">3. to deepen students' understanding of diverse philosophical practices and interpretive </w:t>
            </w:r>
            <w:proofErr w:type="gramStart"/>
            <w:r w:rsidRPr="00BE02FE">
              <w:rPr>
                <w:rFonts w:asciiTheme="minorHAnsi" w:eastAsia="Calibri" w:hAnsiTheme="minorHAnsi"/>
              </w:rPr>
              <w:t>methods;</w:t>
            </w:r>
            <w:proofErr w:type="gramEnd"/>
          </w:p>
          <w:p w14:paraId="1C9C717B" w14:textId="0B4D3C9E" w:rsidR="001B3BA8" w:rsidRPr="00BE02FE" w:rsidRDefault="00A508E9" w:rsidP="004A754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</w:rPr>
            </w:pPr>
            <w:r w:rsidRPr="00BE02FE">
              <w:rPr>
                <w:rFonts w:asciiTheme="minorHAnsi" w:eastAsia="Calibri" w:hAnsiTheme="minorHAnsi"/>
              </w:rPr>
              <w:lastRenderedPageBreak/>
              <w:t>4</w:t>
            </w:r>
            <w:r w:rsidR="001B3BA8" w:rsidRPr="00BE02FE">
              <w:rPr>
                <w:rFonts w:asciiTheme="minorHAnsi" w:eastAsia="Calibri" w:hAnsiTheme="minorHAnsi"/>
              </w:rPr>
              <w:t>.</w:t>
            </w:r>
            <w:r w:rsidR="00A02AD1" w:rsidRPr="00BE02FE">
              <w:rPr>
                <w:rFonts w:asciiTheme="minorHAnsi" w:eastAsia="Calibri" w:hAnsiTheme="minorHAnsi"/>
              </w:rPr>
              <w:t xml:space="preserve"> to offer students the opportunity to </w:t>
            </w:r>
            <w:r w:rsidR="004A7548" w:rsidRPr="00BE02FE">
              <w:rPr>
                <w:rFonts w:asciiTheme="minorHAnsi" w:eastAsia="Calibri" w:hAnsiTheme="minorHAnsi"/>
              </w:rPr>
              <w:t>defend their judgements and e</w:t>
            </w:r>
            <w:r w:rsidR="00FC3910" w:rsidRPr="00BE02FE">
              <w:rPr>
                <w:rFonts w:asciiTheme="minorHAnsi" w:eastAsia="Calibri" w:hAnsiTheme="minorHAnsi"/>
              </w:rPr>
              <w:t xml:space="preserve">valuate the work of their </w:t>
            </w:r>
            <w:proofErr w:type="gramStart"/>
            <w:r w:rsidR="00FC3910" w:rsidRPr="00BE02FE">
              <w:rPr>
                <w:rFonts w:asciiTheme="minorHAnsi" w:eastAsia="Calibri" w:hAnsiTheme="minorHAnsi"/>
              </w:rPr>
              <w:t>peers;</w:t>
            </w:r>
            <w:proofErr w:type="gramEnd"/>
          </w:p>
          <w:p w14:paraId="7D511F94" w14:textId="6577DF49" w:rsidR="00FC3910" w:rsidRPr="00BE02FE" w:rsidRDefault="00A508E9" w:rsidP="00EF6DAF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</w:rPr>
            </w:pPr>
            <w:r w:rsidRPr="00BE02FE">
              <w:rPr>
                <w:rFonts w:asciiTheme="minorHAnsi" w:eastAsia="Calibri" w:hAnsiTheme="minorHAnsi"/>
              </w:rPr>
              <w:t>5</w:t>
            </w:r>
            <w:r w:rsidR="001B3BA8" w:rsidRPr="00BE02FE">
              <w:rPr>
                <w:rFonts w:asciiTheme="minorHAnsi" w:eastAsia="Calibri" w:hAnsiTheme="minorHAnsi"/>
              </w:rPr>
              <w:t>.</w:t>
            </w:r>
            <w:r w:rsidR="00FC3910" w:rsidRPr="00BE02FE">
              <w:rPr>
                <w:rFonts w:asciiTheme="minorHAnsi" w:eastAsia="Calibri" w:hAnsiTheme="minorHAnsi"/>
              </w:rPr>
              <w:t xml:space="preserve"> to help students to enhance their skills by presenting and completing an essay.</w:t>
            </w:r>
          </w:p>
          <w:p w14:paraId="42E2D21C" w14:textId="77777777" w:rsidR="001B3BA8" w:rsidRPr="00BE02FE" w:rsidRDefault="001B3BA8" w:rsidP="00EF6DAF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</w:rPr>
            </w:pPr>
          </w:p>
          <w:p w14:paraId="26A83130" w14:textId="77777777" w:rsidR="00C474E1" w:rsidRPr="00BE02FE" w:rsidRDefault="00C474E1" w:rsidP="006B36B1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  <w:r w:rsidRPr="00BE02FE">
              <w:rPr>
                <w:rFonts w:eastAsia="Calibri"/>
                <w:szCs w:val="22"/>
              </w:rPr>
              <w:t>Upon successful completion of the course, students:</w:t>
            </w:r>
          </w:p>
          <w:p w14:paraId="1D73BE81" w14:textId="7C1996C2" w:rsidR="00C474E1" w:rsidRPr="00BE02FE" w:rsidRDefault="001B3BA8" w:rsidP="001B3B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02FE">
              <w:rPr>
                <w:rFonts w:eastAsia="Calibri"/>
              </w:rPr>
              <w:t xml:space="preserve">1. </w:t>
            </w:r>
            <w:r w:rsidR="00C2300A" w:rsidRPr="00BE02FE">
              <w:rPr>
                <w:rFonts w:eastAsia="Calibri"/>
              </w:rPr>
              <w:t xml:space="preserve">will </w:t>
            </w:r>
            <w:r w:rsidR="00211FE3" w:rsidRPr="00211FE3">
              <w:rPr>
                <w:rFonts w:eastAsia="Calibri"/>
              </w:rPr>
              <w:t xml:space="preserve">improve their skills in </w:t>
            </w:r>
            <w:r w:rsidR="00C474E1" w:rsidRPr="00BE02FE">
              <w:rPr>
                <w:rFonts w:eastAsia="Calibri"/>
              </w:rPr>
              <w:t>close</w:t>
            </w:r>
            <w:r w:rsidR="00D25579" w:rsidRPr="00BE02FE">
              <w:rPr>
                <w:rFonts w:eastAsia="Calibri"/>
              </w:rPr>
              <w:t xml:space="preserve"> </w:t>
            </w:r>
            <w:r w:rsidR="0097491D" w:rsidRPr="00BE02FE">
              <w:rPr>
                <w:rFonts w:eastAsia="Calibri"/>
              </w:rPr>
              <w:t>reading and interpretation of</w:t>
            </w:r>
            <w:r w:rsidR="00C474E1" w:rsidRPr="00BE02FE">
              <w:rPr>
                <w:rFonts w:eastAsia="Calibri"/>
              </w:rPr>
              <w:t xml:space="preserve"> philosophical </w:t>
            </w:r>
            <w:proofErr w:type="gramStart"/>
            <w:r w:rsidR="00C474E1" w:rsidRPr="00BE02FE">
              <w:rPr>
                <w:rFonts w:eastAsia="Calibri"/>
              </w:rPr>
              <w:t>text</w:t>
            </w:r>
            <w:r w:rsidR="00D25579" w:rsidRPr="00BE02FE">
              <w:rPr>
                <w:rFonts w:eastAsia="Calibri"/>
              </w:rPr>
              <w:t>s</w:t>
            </w:r>
            <w:r w:rsidR="00C474E1" w:rsidRPr="00BE02FE">
              <w:rPr>
                <w:rFonts w:eastAsia="Calibri"/>
              </w:rPr>
              <w:t>;</w:t>
            </w:r>
            <w:proofErr w:type="gramEnd"/>
          </w:p>
          <w:p w14:paraId="7C6019F3" w14:textId="277C1781" w:rsidR="00C474E1" w:rsidRPr="00BE02FE" w:rsidRDefault="001B3BA8" w:rsidP="001B3B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02FE">
              <w:rPr>
                <w:rFonts w:eastAsia="Calibri"/>
              </w:rPr>
              <w:t xml:space="preserve">2. </w:t>
            </w:r>
            <w:r w:rsidR="00C474E1" w:rsidRPr="00BE02FE">
              <w:rPr>
                <w:rFonts w:eastAsia="Calibri"/>
              </w:rPr>
              <w:t>will be able to</w:t>
            </w:r>
            <w:r w:rsidR="00D25579" w:rsidRPr="00BE02FE">
              <w:rPr>
                <w:rFonts w:eastAsia="Calibri"/>
              </w:rPr>
              <w:t xml:space="preserve"> </w:t>
            </w:r>
            <w:r w:rsidR="0097491D" w:rsidRPr="00BE02FE">
              <w:rPr>
                <w:rFonts w:eastAsia="Calibri"/>
              </w:rPr>
              <w:t>understand how key concepts</w:t>
            </w:r>
            <w:r w:rsidR="00D25579" w:rsidRPr="00BE02FE">
              <w:rPr>
                <w:rFonts w:eastAsia="Calibri"/>
              </w:rPr>
              <w:t xml:space="preserve"> such as being and becoming</w:t>
            </w:r>
            <w:r w:rsidR="00F575FC" w:rsidRPr="00BE02FE">
              <w:rPr>
                <w:rFonts w:eastAsia="Calibri"/>
              </w:rPr>
              <w:t>, accident and design, movement and rest were</w:t>
            </w:r>
            <w:r w:rsidR="00C2300A" w:rsidRPr="00BE02FE">
              <w:rPr>
                <w:rFonts w:eastAsia="Calibri"/>
              </w:rPr>
              <w:t xml:space="preserve"> first</w:t>
            </w:r>
            <w:r w:rsidR="00F575FC" w:rsidRPr="00BE02FE">
              <w:rPr>
                <w:rFonts w:eastAsia="Calibri"/>
              </w:rPr>
              <w:t xml:space="preserve"> formed and </w:t>
            </w:r>
            <w:proofErr w:type="gramStart"/>
            <w:r w:rsidR="00F575FC" w:rsidRPr="00BE02FE">
              <w:rPr>
                <w:rFonts w:eastAsia="Calibri"/>
              </w:rPr>
              <w:t>debated;</w:t>
            </w:r>
            <w:proofErr w:type="gramEnd"/>
          </w:p>
          <w:p w14:paraId="12612750" w14:textId="17BE684C" w:rsidR="00C474E1" w:rsidRPr="00BE02FE" w:rsidRDefault="001B3BA8" w:rsidP="001B3B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02FE">
              <w:rPr>
                <w:rFonts w:eastAsia="Calibri"/>
              </w:rPr>
              <w:t xml:space="preserve">3. </w:t>
            </w:r>
            <w:r w:rsidR="00C474E1" w:rsidRPr="00BE02FE">
              <w:rPr>
                <w:rFonts w:eastAsia="Calibri"/>
              </w:rPr>
              <w:t>will be familiar with</w:t>
            </w:r>
            <w:r w:rsidR="00F575FC" w:rsidRPr="00BE02FE">
              <w:rPr>
                <w:rFonts w:eastAsia="Calibri"/>
              </w:rPr>
              <w:t xml:space="preserve"> the main philosophical questions raised and</w:t>
            </w:r>
            <w:r w:rsidR="00C474E1" w:rsidRPr="00BE02FE">
              <w:rPr>
                <w:rFonts w:eastAsia="Calibri"/>
              </w:rPr>
              <w:t xml:space="preserve"> </w:t>
            </w:r>
            <w:r w:rsidR="00F575FC" w:rsidRPr="00BE02FE">
              <w:rPr>
                <w:rFonts w:eastAsia="Calibri"/>
              </w:rPr>
              <w:t xml:space="preserve">the various arguments formulated during sixth and fifth centuries </w:t>
            </w:r>
            <w:proofErr w:type="gramStart"/>
            <w:r w:rsidR="00F575FC" w:rsidRPr="00BE02FE">
              <w:rPr>
                <w:rFonts w:eastAsia="Calibri"/>
              </w:rPr>
              <w:t>BC;</w:t>
            </w:r>
            <w:proofErr w:type="gramEnd"/>
          </w:p>
          <w:p w14:paraId="338B0828" w14:textId="5E0C3E62" w:rsidR="00A71BA5" w:rsidRPr="00BE02FE" w:rsidRDefault="001B3BA8" w:rsidP="001B3B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02FE">
              <w:t xml:space="preserve">4. </w:t>
            </w:r>
            <w:r w:rsidR="001E5AD2" w:rsidRPr="00BE02FE">
              <w:t xml:space="preserve">will </w:t>
            </w:r>
            <w:r w:rsidR="00A71BA5" w:rsidRPr="00BE02FE">
              <w:t>comprehend the main features of early Greek philosophy (</w:t>
            </w:r>
            <w:r w:rsidR="0097491D" w:rsidRPr="00BE02FE">
              <w:t>fruitful exchange of ideas</w:t>
            </w:r>
            <w:r w:rsidR="00A71BA5" w:rsidRPr="00BE02FE">
              <w:t>, diversity</w:t>
            </w:r>
            <w:r w:rsidR="004A7548" w:rsidRPr="00BE02FE">
              <w:t>, interaction with other intellectual fields</w:t>
            </w:r>
            <w:r w:rsidR="00A71BA5" w:rsidRPr="00BE02FE">
              <w:t xml:space="preserve">) that paves the way for the emergence of the philosophical systems of the classical </w:t>
            </w:r>
            <w:proofErr w:type="gramStart"/>
            <w:r w:rsidR="00A71BA5" w:rsidRPr="00BE02FE">
              <w:t>era;</w:t>
            </w:r>
            <w:proofErr w:type="gramEnd"/>
          </w:p>
          <w:p w14:paraId="3C29F240" w14:textId="008BED4B" w:rsidR="006B36B1" w:rsidRPr="00BE02FE" w:rsidRDefault="001B3BA8" w:rsidP="001B3B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E02FE">
              <w:rPr>
                <w:rFonts w:eastAsia="Calibri"/>
              </w:rPr>
              <w:t xml:space="preserve">5. </w:t>
            </w:r>
            <w:r w:rsidR="00C474E1" w:rsidRPr="00BE02FE">
              <w:rPr>
                <w:rFonts w:eastAsia="Calibri"/>
              </w:rPr>
              <w:t xml:space="preserve">will </w:t>
            </w:r>
            <w:r w:rsidR="00F575FC" w:rsidRPr="00BE02FE">
              <w:rPr>
                <w:rFonts w:eastAsia="Calibri"/>
              </w:rPr>
              <w:t>acquaint themse</w:t>
            </w:r>
            <w:r w:rsidR="00E6356C" w:rsidRPr="00BE02FE">
              <w:rPr>
                <w:rFonts w:eastAsia="Calibri"/>
              </w:rPr>
              <w:t>lves with the</w:t>
            </w:r>
            <w:r w:rsidR="00C2300A" w:rsidRPr="00BE02FE">
              <w:rPr>
                <w:rFonts w:eastAsia="Calibri"/>
              </w:rPr>
              <w:t xml:space="preserve"> ideas</w:t>
            </w:r>
            <w:r w:rsidR="0097491D" w:rsidRPr="00BE02FE">
              <w:rPr>
                <w:rFonts w:eastAsia="Calibri"/>
              </w:rPr>
              <w:t>,</w:t>
            </w:r>
            <w:r w:rsidR="00E6356C" w:rsidRPr="00BE02FE">
              <w:rPr>
                <w:rFonts w:eastAsia="Calibri"/>
              </w:rPr>
              <w:t xml:space="preserve"> termin</w:t>
            </w:r>
            <w:r w:rsidR="0097491D" w:rsidRPr="00BE02FE">
              <w:rPr>
                <w:rFonts w:eastAsia="Calibri"/>
              </w:rPr>
              <w:t>ology and exegetical tools</w:t>
            </w:r>
            <w:r w:rsidR="00E6356C" w:rsidRPr="00BE02FE">
              <w:rPr>
                <w:rFonts w:eastAsia="Calibri"/>
              </w:rPr>
              <w:t xml:space="preserve"> of Peripatetic and Neoplatonic authors who comment on their predecessors</w:t>
            </w:r>
            <w:r w:rsidR="00F575FC" w:rsidRPr="00BE02FE">
              <w:rPr>
                <w:rFonts w:eastAsia="Calibri"/>
              </w:rPr>
              <w:t>.</w:t>
            </w:r>
          </w:p>
        </w:tc>
      </w:tr>
      <w:tr w:rsidR="000F4FD4" w:rsidRPr="00780FBF" w14:paraId="732013F4" w14:textId="77777777" w:rsidTr="00045AA2">
        <w:tblPrEx>
          <w:tblLook w:val="0000" w:firstRow="0" w:lastRow="0" w:firstColumn="0" w:lastColumn="0" w:noHBand="0" w:noVBand="0"/>
        </w:tblPrEx>
        <w:tc>
          <w:tcPr>
            <w:tcW w:w="9067" w:type="dxa"/>
            <w:tcBorders>
              <w:bottom w:val="nil"/>
            </w:tcBorders>
            <w:shd w:val="clear" w:color="auto" w:fill="DDD9C3" w:themeFill="background2" w:themeFillShade="E6"/>
          </w:tcPr>
          <w:p w14:paraId="07A22989" w14:textId="77777777" w:rsidR="000F4FD4" w:rsidRPr="00780FBF" w:rsidRDefault="00486306" w:rsidP="00780FBF">
            <w:pPr>
              <w:rPr>
                <w:b/>
              </w:rPr>
            </w:pPr>
            <w:r w:rsidRPr="00780FBF">
              <w:rPr>
                <w:b/>
              </w:rPr>
              <w:lastRenderedPageBreak/>
              <w:t>General Skills</w:t>
            </w:r>
          </w:p>
        </w:tc>
      </w:tr>
      <w:tr w:rsidR="000F4FD4" w:rsidRPr="007E6482" w14:paraId="085D8F8E" w14:textId="77777777" w:rsidTr="00045AA2">
        <w:tc>
          <w:tcPr>
            <w:tcW w:w="9067" w:type="dxa"/>
            <w:tcBorders>
              <w:bottom w:val="single" w:sz="4" w:space="0" w:color="auto"/>
            </w:tcBorders>
          </w:tcPr>
          <w:p w14:paraId="5C11B2DB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Independent work</w:t>
            </w:r>
          </w:p>
          <w:p w14:paraId="2E0770E6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Teamwork</w:t>
            </w:r>
          </w:p>
          <w:p w14:paraId="6E82EC43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Work in an international environment</w:t>
            </w:r>
          </w:p>
          <w:p w14:paraId="5C829102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Generating new research ideas</w:t>
            </w:r>
          </w:p>
          <w:p w14:paraId="1801D165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Exercise criticism and self-criticism</w:t>
            </w:r>
          </w:p>
          <w:p w14:paraId="38AAB7E5" w14:textId="588C1867" w:rsidR="000F4FD4" w:rsidRPr="007B266A" w:rsidRDefault="00216F25" w:rsidP="00700BE6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Promotion of free, creative and inductive thinking</w:t>
            </w:r>
          </w:p>
        </w:tc>
      </w:tr>
    </w:tbl>
    <w:p w14:paraId="0858F961" w14:textId="77777777" w:rsidR="00045AA2" w:rsidRDefault="00045AA2" w:rsidP="00045AA2"/>
    <w:p w14:paraId="5863B9F4" w14:textId="77777777" w:rsidR="00045AA2" w:rsidRPr="00045AA2" w:rsidRDefault="00045AA2" w:rsidP="00045AA2"/>
    <w:p w14:paraId="04E1BCEE" w14:textId="77777777" w:rsidR="00045AA2" w:rsidRPr="00045AA2" w:rsidRDefault="00045AA2" w:rsidP="00045AA2">
      <w:pPr>
        <w:rPr>
          <w:b/>
        </w:rPr>
      </w:pPr>
      <w:r w:rsidRPr="00045AA2">
        <w:rPr>
          <w:b/>
        </w:rPr>
        <w:t>(3) COURSE CONTENT</w:t>
      </w:r>
    </w:p>
    <w:p w14:paraId="6B96227A" w14:textId="77777777" w:rsidR="007761A2" w:rsidRPr="00045AA2" w:rsidRDefault="007761A2" w:rsidP="00045AA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0F4FD4" w:rsidRPr="00F21D37" w14:paraId="0F52EE28" w14:textId="77777777" w:rsidTr="00045AA2">
        <w:tc>
          <w:tcPr>
            <w:tcW w:w="9067" w:type="dxa"/>
          </w:tcPr>
          <w:p w14:paraId="457C9F35" w14:textId="6FCDFC39" w:rsidR="000E2606" w:rsidRPr="00BE02FE" w:rsidRDefault="00AE3109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BE02FE">
              <w:rPr>
                <w:rFonts w:eastAsia="Calibri"/>
                <w:b/>
                <w:szCs w:val="22"/>
              </w:rPr>
              <w:t>1. Introduction</w:t>
            </w:r>
          </w:p>
          <w:p w14:paraId="4DE87175" w14:textId="7CB98B6E" w:rsidR="004146D2" w:rsidRPr="00BE02FE" w:rsidRDefault="004146D2" w:rsidP="00C6152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</w:rPr>
            </w:pPr>
            <w:r w:rsidRPr="00BE02FE">
              <w:rPr>
                <w:rFonts w:eastAsia="Calibri"/>
                <w:szCs w:val="22"/>
              </w:rPr>
              <w:t>The first seminar offers an introduction to ea</w:t>
            </w:r>
            <w:r w:rsidR="00AE27B2" w:rsidRPr="00BE02FE">
              <w:rPr>
                <w:rFonts w:eastAsia="Calibri"/>
                <w:szCs w:val="22"/>
              </w:rPr>
              <w:t>rly Greek p</w:t>
            </w:r>
            <w:r w:rsidR="00C61522" w:rsidRPr="00BE02FE">
              <w:rPr>
                <w:rFonts w:eastAsia="Calibri"/>
                <w:szCs w:val="22"/>
              </w:rPr>
              <w:t>hilosophy. We discuss the meaning of the</w:t>
            </w:r>
            <w:r w:rsidR="00045986" w:rsidRPr="00BE02FE">
              <w:rPr>
                <w:rFonts w:eastAsia="Calibri"/>
                <w:szCs w:val="22"/>
              </w:rPr>
              <w:t xml:space="preserve"> common</w:t>
            </w:r>
            <w:r w:rsidR="00B81374" w:rsidRPr="00BE02FE">
              <w:rPr>
                <w:rFonts w:eastAsia="Calibri"/>
                <w:szCs w:val="22"/>
              </w:rPr>
              <w:t xml:space="preserve"> term</w:t>
            </w:r>
            <w:r w:rsidR="00C61522" w:rsidRPr="00BE02FE">
              <w:rPr>
                <w:rFonts w:eastAsia="Calibri"/>
                <w:szCs w:val="22"/>
              </w:rPr>
              <w:t xml:space="preserve"> "Presocratic", the heter</w:t>
            </w:r>
            <w:r w:rsidR="00211FE3">
              <w:rPr>
                <w:rFonts w:eastAsia="Calibri"/>
                <w:szCs w:val="22"/>
              </w:rPr>
              <w:t>o</w:t>
            </w:r>
            <w:r w:rsidR="00C61522" w:rsidRPr="00BE02FE">
              <w:rPr>
                <w:rFonts w:eastAsia="Calibri"/>
                <w:szCs w:val="22"/>
              </w:rPr>
              <w:t>geneity</w:t>
            </w:r>
            <w:r w:rsidR="00045986" w:rsidRPr="00BE02FE">
              <w:rPr>
                <w:rFonts w:eastAsia="Calibri"/>
                <w:szCs w:val="22"/>
              </w:rPr>
              <w:t xml:space="preserve"> and novelty</w:t>
            </w:r>
            <w:r w:rsidR="00C61522" w:rsidRPr="00BE02FE">
              <w:rPr>
                <w:rFonts w:eastAsia="Calibri"/>
                <w:szCs w:val="22"/>
              </w:rPr>
              <w:t xml:space="preserve"> of early philosophers and the </w:t>
            </w:r>
            <w:r w:rsidR="0046773F" w:rsidRPr="00BE02FE">
              <w:rPr>
                <w:rFonts w:eastAsia="Calibri"/>
                <w:szCs w:val="22"/>
              </w:rPr>
              <w:t>basic features of their inquiry</w:t>
            </w:r>
            <w:r w:rsidR="00C61522" w:rsidRPr="00BE02FE">
              <w:rPr>
                <w:rFonts w:eastAsia="Calibri"/>
                <w:szCs w:val="22"/>
              </w:rPr>
              <w:t>. Special emphasis is laid on the</w:t>
            </w:r>
            <w:r w:rsidR="00E725F8" w:rsidRPr="00BE02FE">
              <w:rPr>
                <w:rFonts w:eastAsia="Calibri"/>
                <w:szCs w:val="22"/>
              </w:rPr>
              <w:t xml:space="preserve"> extant</w:t>
            </w:r>
            <w:r w:rsidR="00C61522" w:rsidRPr="00BE02FE">
              <w:rPr>
                <w:rFonts w:eastAsia="Calibri"/>
                <w:szCs w:val="22"/>
              </w:rPr>
              <w:t xml:space="preserve"> sources (the distinction between testimoni</w:t>
            </w:r>
            <w:r w:rsidR="00B81374" w:rsidRPr="00BE02FE">
              <w:rPr>
                <w:rFonts w:eastAsia="Calibri"/>
                <w:szCs w:val="22"/>
              </w:rPr>
              <w:t>es and fragments, the importance</w:t>
            </w:r>
            <w:r w:rsidR="00C61522" w:rsidRPr="00BE02FE">
              <w:rPr>
                <w:rFonts w:eastAsia="Calibri"/>
                <w:szCs w:val="22"/>
              </w:rPr>
              <w:t xml:space="preserve"> of the context</w:t>
            </w:r>
            <w:r w:rsidR="00B81374" w:rsidRPr="00BE02FE">
              <w:rPr>
                <w:rFonts w:eastAsia="Calibri"/>
                <w:szCs w:val="22"/>
              </w:rPr>
              <w:t>, the collections of Presocratic texts</w:t>
            </w:r>
            <w:r w:rsidR="00C61522" w:rsidRPr="00BE02FE">
              <w:rPr>
                <w:rFonts w:eastAsia="Calibri"/>
                <w:szCs w:val="22"/>
              </w:rPr>
              <w:t xml:space="preserve">) and the key figures (Aristotle, Theophrastus, Simplicius) who </w:t>
            </w:r>
            <w:r w:rsidR="0014626A" w:rsidRPr="00BE02FE">
              <w:rPr>
                <w:rFonts w:eastAsia="Calibri"/>
                <w:szCs w:val="22"/>
              </w:rPr>
              <w:t>transmit and interpret them</w:t>
            </w:r>
            <w:r w:rsidR="00B81374" w:rsidRPr="00BE02FE">
              <w:rPr>
                <w:rFonts w:eastAsia="Calibri"/>
                <w:szCs w:val="22"/>
              </w:rPr>
              <w:t>, as well as on the various forms of philosophical accounts</w:t>
            </w:r>
            <w:r w:rsidR="00E725F8" w:rsidRPr="00BE02FE">
              <w:rPr>
                <w:rFonts w:eastAsia="Calibri"/>
                <w:szCs w:val="22"/>
              </w:rPr>
              <w:t xml:space="preserve"> (treatises, poems, maxims)</w:t>
            </w:r>
            <w:r w:rsidR="00C61522" w:rsidRPr="00BE02FE">
              <w:rPr>
                <w:rFonts w:eastAsia="Calibri"/>
                <w:szCs w:val="22"/>
              </w:rPr>
              <w:t>.</w:t>
            </w:r>
          </w:p>
          <w:p w14:paraId="389E9C78" w14:textId="77777777" w:rsidR="00C61522" w:rsidRPr="00BE02FE" w:rsidRDefault="00C61522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  <w:u w:val="single"/>
              </w:rPr>
            </w:pPr>
          </w:p>
          <w:p w14:paraId="5DACDA74" w14:textId="2E6E05FC" w:rsidR="004146D2" w:rsidRPr="00BE02FE" w:rsidRDefault="004146D2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  <w:r w:rsidRPr="00BE02FE">
              <w:rPr>
                <w:rFonts w:eastAsia="Calibri"/>
                <w:szCs w:val="22"/>
                <w:u w:val="single"/>
              </w:rPr>
              <w:t>Suggested reading</w:t>
            </w:r>
            <w:r w:rsidRPr="00BE02FE">
              <w:rPr>
                <w:rFonts w:eastAsia="Calibri"/>
                <w:szCs w:val="22"/>
              </w:rPr>
              <w:t>: Kahn 2003; Laks 2018; Vernant 1962.</w:t>
            </w:r>
          </w:p>
          <w:p w14:paraId="318B8C14" w14:textId="77777777" w:rsidR="004146D2" w:rsidRPr="00BE02FE" w:rsidRDefault="004146D2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283F3CE1" w14:textId="02015DDF" w:rsidR="00AE3109" w:rsidRPr="009E00B5" w:rsidRDefault="00AE3109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BE02FE">
              <w:rPr>
                <w:rFonts w:eastAsia="Calibri"/>
                <w:b/>
                <w:szCs w:val="22"/>
              </w:rPr>
              <w:t>2.</w:t>
            </w:r>
            <w:r w:rsidR="009E00B5">
              <w:rPr>
                <w:rFonts w:eastAsia="Calibri"/>
                <w:b/>
                <w:szCs w:val="22"/>
              </w:rPr>
              <w:t xml:space="preserve"> From myth to reason</w:t>
            </w:r>
            <w:r w:rsidRPr="00BE02FE">
              <w:rPr>
                <w:rFonts w:eastAsia="Calibri"/>
                <w:b/>
                <w:szCs w:val="22"/>
              </w:rPr>
              <w:t>: Hesiod</w:t>
            </w:r>
            <w:r w:rsidR="004146D2" w:rsidRPr="00BE02FE">
              <w:rPr>
                <w:rFonts w:eastAsia="Calibri"/>
                <w:b/>
                <w:szCs w:val="22"/>
              </w:rPr>
              <w:t xml:space="preserve">'s </w:t>
            </w:r>
            <w:r w:rsidR="004146D2" w:rsidRPr="00BE02FE">
              <w:rPr>
                <w:rFonts w:eastAsia="Calibri"/>
                <w:b/>
                <w:i/>
                <w:szCs w:val="22"/>
              </w:rPr>
              <w:t>Theogony</w:t>
            </w:r>
            <w:r w:rsidR="009E00B5">
              <w:rPr>
                <w:rFonts w:eastAsia="Calibri"/>
                <w:b/>
                <w:szCs w:val="22"/>
              </w:rPr>
              <w:t xml:space="preserve"> and Thales</w:t>
            </w:r>
          </w:p>
          <w:p w14:paraId="5189AEBC" w14:textId="2462FE20" w:rsidR="004146D2" w:rsidRPr="00BE02FE" w:rsidRDefault="00C61522" w:rsidP="0014626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</w:rPr>
            </w:pPr>
            <w:r w:rsidRPr="00BE02FE">
              <w:rPr>
                <w:rFonts w:eastAsia="Calibri"/>
                <w:szCs w:val="22"/>
              </w:rPr>
              <w:t>In this seminar we attempt to</w:t>
            </w:r>
            <w:r w:rsidR="007B266A" w:rsidRPr="00BE02FE">
              <w:rPr>
                <w:rFonts w:eastAsia="Calibri"/>
                <w:szCs w:val="22"/>
              </w:rPr>
              <w:t xml:space="preserve"> sketch out the pre-scientific </w:t>
            </w:r>
            <w:proofErr w:type="gramStart"/>
            <w:r w:rsidR="0014626A" w:rsidRPr="00BE02FE">
              <w:rPr>
                <w:rFonts w:eastAsia="Calibri"/>
                <w:szCs w:val="22"/>
              </w:rPr>
              <w:t>world-view</w:t>
            </w:r>
            <w:proofErr w:type="gramEnd"/>
            <w:r w:rsidRPr="00BE02FE">
              <w:rPr>
                <w:rFonts w:eastAsia="Calibri"/>
                <w:szCs w:val="22"/>
              </w:rPr>
              <w:t xml:space="preserve"> by examining Hesiod's </w:t>
            </w:r>
            <w:r w:rsidRPr="00BE02FE">
              <w:rPr>
                <w:rFonts w:eastAsia="Calibri"/>
                <w:i/>
                <w:szCs w:val="22"/>
              </w:rPr>
              <w:t>Theogony</w:t>
            </w:r>
            <w:r w:rsidR="0097567B" w:rsidRPr="00BE02FE">
              <w:rPr>
                <w:rFonts w:eastAsia="Calibri"/>
                <w:szCs w:val="22"/>
              </w:rPr>
              <w:t>, a typical</w:t>
            </w:r>
            <w:r w:rsidR="000639CD" w:rsidRPr="00BE02FE">
              <w:rPr>
                <w:rFonts w:eastAsia="Calibri"/>
                <w:szCs w:val="22"/>
              </w:rPr>
              <w:t xml:space="preserve"> example of the various mytho-poetic accounts that circulated in archaic Greece</w:t>
            </w:r>
            <w:r w:rsidRPr="00BE02FE">
              <w:rPr>
                <w:rFonts w:eastAsia="Calibri"/>
                <w:szCs w:val="22"/>
              </w:rPr>
              <w:t>.</w:t>
            </w:r>
            <w:r w:rsidR="000639CD" w:rsidRPr="00BE02FE">
              <w:rPr>
                <w:rFonts w:eastAsia="Calibri"/>
                <w:szCs w:val="22"/>
              </w:rPr>
              <w:t xml:space="preserve"> We analyse the Hesiodic ideas about the ori</w:t>
            </w:r>
            <w:r w:rsidR="0073182F" w:rsidRPr="00BE02FE">
              <w:rPr>
                <w:rFonts w:eastAsia="Calibri"/>
                <w:szCs w:val="22"/>
              </w:rPr>
              <w:t>gin of the gods</w:t>
            </w:r>
            <w:r w:rsidR="000639CD" w:rsidRPr="00BE02FE">
              <w:rPr>
                <w:rFonts w:eastAsia="Calibri"/>
                <w:szCs w:val="22"/>
              </w:rPr>
              <w:t>, the creation and organisation of the cosmos</w:t>
            </w:r>
            <w:r w:rsidR="0073182F" w:rsidRPr="00BE02FE">
              <w:rPr>
                <w:rFonts w:eastAsia="Calibri"/>
                <w:szCs w:val="22"/>
              </w:rPr>
              <w:t xml:space="preserve"> </w:t>
            </w:r>
            <w:proofErr w:type="gramStart"/>
            <w:r w:rsidR="0073182F" w:rsidRPr="00BE02FE">
              <w:rPr>
                <w:rFonts w:eastAsia="Calibri"/>
                <w:szCs w:val="22"/>
              </w:rPr>
              <w:t>as a result of</w:t>
            </w:r>
            <w:proofErr w:type="gramEnd"/>
            <w:r w:rsidR="0073182F" w:rsidRPr="00BE02FE">
              <w:rPr>
                <w:rFonts w:eastAsia="Calibri"/>
                <w:szCs w:val="22"/>
              </w:rPr>
              <w:t xml:space="preserve"> the divine struggles</w:t>
            </w:r>
            <w:r w:rsidR="00045986" w:rsidRPr="00BE02FE">
              <w:rPr>
                <w:rFonts w:eastAsia="Calibri"/>
                <w:szCs w:val="22"/>
              </w:rPr>
              <w:t>, as well as</w:t>
            </w:r>
            <w:r w:rsidR="000639CD" w:rsidRPr="00BE02FE">
              <w:rPr>
                <w:rFonts w:eastAsia="Calibri"/>
                <w:szCs w:val="22"/>
              </w:rPr>
              <w:t xml:space="preserve"> the order established by Zeus</w:t>
            </w:r>
            <w:r w:rsidR="0046773F" w:rsidRPr="00BE02FE">
              <w:rPr>
                <w:rFonts w:eastAsia="Calibri"/>
                <w:szCs w:val="22"/>
              </w:rPr>
              <w:t xml:space="preserve"> and examine to what extent they </w:t>
            </w:r>
            <w:r w:rsidR="008175D7" w:rsidRPr="00BE02FE">
              <w:rPr>
                <w:rFonts w:eastAsia="Calibri"/>
                <w:szCs w:val="22"/>
              </w:rPr>
              <w:t>preconceive philosophical concepts</w:t>
            </w:r>
            <w:r w:rsidR="000639CD" w:rsidRPr="00BE02FE">
              <w:rPr>
                <w:rFonts w:eastAsia="Calibri"/>
                <w:szCs w:val="22"/>
              </w:rPr>
              <w:t>.</w:t>
            </w:r>
            <w:r w:rsidR="009E00B5">
              <w:rPr>
                <w:rFonts w:eastAsia="Calibri"/>
                <w:szCs w:val="22"/>
              </w:rPr>
              <w:t xml:space="preserve"> We also sketch out the main differences between myth and reason</w:t>
            </w:r>
            <w:r w:rsidR="00B72FFF">
              <w:rPr>
                <w:rFonts w:eastAsia="Calibri"/>
                <w:szCs w:val="22"/>
              </w:rPr>
              <w:t xml:space="preserve"> by focusing on Thales’ description of water as </w:t>
            </w:r>
            <w:proofErr w:type="gramStart"/>
            <w:r w:rsidR="00B72FFF">
              <w:rPr>
                <w:rFonts w:eastAsia="Calibri"/>
                <w:szCs w:val="22"/>
              </w:rPr>
              <w:t>first</w:t>
            </w:r>
            <w:proofErr w:type="gramEnd"/>
            <w:r w:rsidR="00B72FFF">
              <w:rPr>
                <w:rFonts w:eastAsia="Calibri"/>
                <w:szCs w:val="22"/>
              </w:rPr>
              <w:t xml:space="preserve"> "first principle"</w:t>
            </w:r>
            <w:r w:rsidR="009E00B5">
              <w:rPr>
                <w:rFonts w:eastAsia="Calibri"/>
                <w:szCs w:val="22"/>
              </w:rPr>
              <w:t>.</w:t>
            </w:r>
          </w:p>
          <w:p w14:paraId="7DE65711" w14:textId="77777777" w:rsidR="007B266A" w:rsidRPr="00BE02FE" w:rsidRDefault="007B266A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  <w:u w:val="single"/>
              </w:rPr>
            </w:pPr>
          </w:p>
          <w:p w14:paraId="25DA6080" w14:textId="0FADE61A" w:rsidR="004146D2" w:rsidRPr="00BE02FE" w:rsidRDefault="004146D2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  <w:r w:rsidRPr="00BE02FE">
              <w:rPr>
                <w:rFonts w:eastAsia="Calibri"/>
                <w:szCs w:val="22"/>
                <w:u w:val="single"/>
              </w:rPr>
              <w:t>Suggested reading</w:t>
            </w:r>
            <w:r w:rsidRPr="00BE02FE">
              <w:rPr>
                <w:rFonts w:eastAsia="Calibri"/>
                <w:szCs w:val="22"/>
              </w:rPr>
              <w:t xml:space="preserve">: </w:t>
            </w:r>
            <w:r w:rsidR="007B266A" w:rsidRPr="00BE02FE">
              <w:rPr>
                <w:rFonts w:eastAsia="Calibri"/>
                <w:szCs w:val="22"/>
              </w:rPr>
              <w:t xml:space="preserve">Buxton 1999; </w:t>
            </w:r>
            <w:r w:rsidR="000639CD" w:rsidRPr="00BE02FE">
              <w:rPr>
                <w:rFonts w:eastAsia="Calibri"/>
                <w:szCs w:val="22"/>
              </w:rPr>
              <w:t xml:space="preserve">KRS 1983: </w:t>
            </w:r>
            <w:r w:rsidR="00EF6DAF" w:rsidRPr="00BE02FE">
              <w:rPr>
                <w:rFonts w:eastAsia="Calibri"/>
                <w:szCs w:val="22"/>
              </w:rPr>
              <w:t>7-46</w:t>
            </w:r>
            <w:r w:rsidR="00B72FFF">
              <w:rPr>
                <w:rFonts w:eastAsia="Calibri"/>
                <w:szCs w:val="22"/>
              </w:rPr>
              <w:t>, 76-99</w:t>
            </w:r>
            <w:r w:rsidR="00C2300A" w:rsidRPr="00BE02FE">
              <w:rPr>
                <w:rFonts w:eastAsia="Calibri"/>
                <w:szCs w:val="22"/>
              </w:rPr>
              <w:t>; West 1966</w:t>
            </w:r>
            <w:r w:rsidR="007B266A" w:rsidRPr="00BE02FE">
              <w:rPr>
                <w:rFonts w:eastAsia="Calibri"/>
                <w:szCs w:val="22"/>
              </w:rPr>
              <w:t>.</w:t>
            </w:r>
          </w:p>
          <w:p w14:paraId="45B4E438" w14:textId="77777777" w:rsidR="004146D2" w:rsidRPr="00BE02FE" w:rsidRDefault="004146D2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40E916E3" w14:textId="0C1F28C8" w:rsidR="00AE3109" w:rsidRPr="00BE02FE" w:rsidRDefault="00A931B1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BE02FE">
              <w:rPr>
                <w:rFonts w:eastAsia="Calibri"/>
                <w:b/>
                <w:szCs w:val="22"/>
              </w:rPr>
              <w:t>3</w:t>
            </w:r>
            <w:r w:rsidR="00AE3109" w:rsidRPr="00BE02FE">
              <w:rPr>
                <w:rFonts w:eastAsia="Calibri"/>
                <w:b/>
                <w:szCs w:val="22"/>
              </w:rPr>
              <w:t>. Anaximander I:</w:t>
            </w:r>
            <w:r w:rsidR="000639CD" w:rsidRPr="00BE02FE">
              <w:rPr>
                <w:rFonts w:eastAsia="Calibri"/>
                <w:b/>
                <w:szCs w:val="22"/>
              </w:rPr>
              <w:t xml:space="preserve"> the </w:t>
            </w:r>
            <w:r w:rsidR="00B81374" w:rsidRPr="00BE02FE">
              <w:rPr>
                <w:rFonts w:eastAsia="Calibri"/>
                <w:b/>
                <w:szCs w:val="22"/>
              </w:rPr>
              <w:t>birth of philosophy</w:t>
            </w:r>
            <w:r w:rsidR="008175D7" w:rsidRPr="00BE02FE">
              <w:rPr>
                <w:rFonts w:eastAsia="Calibri"/>
                <w:b/>
                <w:szCs w:val="22"/>
              </w:rPr>
              <w:t xml:space="preserve"> and science</w:t>
            </w:r>
          </w:p>
          <w:p w14:paraId="2A01497A" w14:textId="37374EE5" w:rsidR="004146D2" w:rsidRPr="00BE02FE" w:rsidRDefault="007B266A" w:rsidP="00B8137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Cs w:val="22"/>
              </w:rPr>
            </w:pPr>
            <w:r w:rsidRPr="00BE02FE">
              <w:rPr>
                <w:rFonts w:asciiTheme="minorHAnsi" w:eastAsia="Calibri" w:hAnsiTheme="minorHAnsi"/>
                <w:szCs w:val="22"/>
              </w:rPr>
              <w:t xml:space="preserve">Anaximander constitutes the earliest known philosopher who authored a treatise </w:t>
            </w:r>
            <w:r w:rsidRPr="00BE02FE">
              <w:rPr>
                <w:rFonts w:asciiTheme="minorHAnsi" w:eastAsia="Calibri" w:hAnsiTheme="minorHAnsi"/>
                <w:i/>
                <w:szCs w:val="22"/>
              </w:rPr>
              <w:t>On Nature</w:t>
            </w:r>
            <w:r w:rsidR="00045986" w:rsidRPr="00BE02FE">
              <w:rPr>
                <w:rFonts w:asciiTheme="minorHAnsi" w:hAnsiTheme="minorHAnsi"/>
              </w:rPr>
              <w:t xml:space="preserve"> that included an elaborate theory about the structure</w:t>
            </w:r>
            <w:r w:rsidR="00621E32" w:rsidRPr="00BE02FE">
              <w:rPr>
                <w:rFonts w:asciiTheme="minorHAnsi" w:hAnsiTheme="minorHAnsi"/>
              </w:rPr>
              <w:t>, development</w:t>
            </w:r>
            <w:r w:rsidR="00045986" w:rsidRPr="00BE02FE">
              <w:rPr>
                <w:rFonts w:asciiTheme="minorHAnsi" w:hAnsiTheme="minorHAnsi"/>
              </w:rPr>
              <w:t xml:space="preserve"> and functioning</w:t>
            </w:r>
            <w:r w:rsidR="007C6521" w:rsidRPr="00BE02FE">
              <w:rPr>
                <w:rFonts w:asciiTheme="minorHAnsi" w:hAnsiTheme="minorHAnsi"/>
              </w:rPr>
              <w:t xml:space="preserve"> of the cosmos</w:t>
            </w:r>
            <w:r w:rsidRPr="00BE02FE">
              <w:rPr>
                <w:rFonts w:asciiTheme="minorHAnsi" w:eastAsia="Calibri" w:hAnsiTheme="minorHAnsi"/>
                <w:i/>
                <w:szCs w:val="22"/>
              </w:rPr>
              <w:t>.</w:t>
            </w:r>
            <w:r w:rsidR="007C6521" w:rsidRPr="00BE02FE">
              <w:rPr>
                <w:rFonts w:asciiTheme="minorHAnsi" w:eastAsia="Calibri" w:hAnsiTheme="minorHAnsi"/>
                <w:szCs w:val="22"/>
              </w:rPr>
              <w:t xml:space="preserve"> We discuss how t</w:t>
            </w:r>
            <w:r w:rsidR="00CB77C3" w:rsidRPr="00BE02FE">
              <w:rPr>
                <w:rFonts w:asciiTheme="minorHAnsi" w:eastAsia="Calibri" w:hAnsiTheme="minorHAnsi"/>
                <w:szCs w:val="22"/>
              </w:rPr>
              <w:t>his work differs from Hesiod</w:t>
            </w:r>
            <w:r w:rsidR="00CB77C3" w:rsidRPr="00BE02FE">
              <w:rPr>
                <w:rFonts w:eastAsia="Calibri"/>
                <w:szCs w:val="22"/>
              </w:rPr>
              <w:t xml:space="preserve">'s </w:t>
            </w:r>
            <w:r w:rsidR="00CB77C3" w:rsidRPr="00BE02FE">
              <w:rPr>
                <w:rFonts w:eastAsia="Calibri"/>
                <w:i/>
                <w:szCs w:val="22"/>
              </w:rPr>
              <w:t>Theogony</w:t>
            </w:r>
            <w:r w:rsidR="007C6521" w:rsidRPr="00BE02FE">
              <w:rPr>
                <w:rFonts w:eastAsia="Calibri"/>
                <w:szCs w:val="22"/>
              </w:rPr>
              <w:t xml:space="preserve"> and provides</w:t>
            </w:r>
            <w:r w:rsidR="00CB77C3" w:rsidRPr="00BE02FE">
              <w:rPr>
                <w:rFonts w:eastAsia="Calibri"/>
                <w:szCs w:val="22"/>
              </w:rPr>
              <w:t xml:space="preserve"> a different view of how the </w:t>
            </w:r>
            <w:r w:rsidR="00CB77C3" w:rsidRPr="00BE02FE">
              <w:rPr>
                <w:rFonts w:eastAsia="Calibri"/>
                <w:szCs w:val="22"/>
              </w:rPr>
              <w:lastRenderedPageBreak/>
              <w:t>cosmos is crea</w:t>
            </w:r>
            <w:r w:rsidR="0073182F" w:rsidRPr="00BE02FE">
              <w:rPr>
                <w:rFonts w:eastAsia="Calibri"/>
                <w:szCs w:val="22"/>
              </w:rPr>
              <w:t>ted and</w:t>
            </w:r>
            <w:r w:rsidR="009D4E13" w:rsidRPr="00BE02FE">
              <w:rPr>
                <w:rFonts w:eastAsia="Calibri"/>
                <w:szCs w:val="22"/>
              </w:rPr>
              <w:t xml:space="preserve"> organised</w:t>
            </w:r>
            <w:r w:rsidR="00CB77C3" w:rsidRPr="00BE02FE">
              <w:rPr>
                <w:rFonts w:eastAsia="Calibri"/>
                <w:szCs w:val="22"/>
              </w:rPr>
              <w:t>.</w:t>
            </w:r>
            <w:r w:rsidR="00C2300A" w:rsidRPr="00BE02FE">
              <w:rPr>
                <w:rFonts w:eastAsia="Calibri"/>
                <w:szCs w:val="22"/>
              </w:rPr>
              <w:t xml:space="preserve"> The topics examined</w:t>
            </w:r>
            <w:r w:rsidR="007C6521" w:rsidRPr="00BE02FE">
              <w:rPr>
                <w:rFonts w:eastAsia="Calibri"/>
                <w:szCs w:val="22"/>
              </w:rPr>
              <w:t xml:space="preserve"> include the s</w:t>
            </w:r>
            <w:r w:rsidR="00045986" w:rsidRPr="00BE02FE">
              <w:rPr>
                <w:rFonts w:eastAsia="Calibri"/>
                <w:szCs w:val="22"/>
              </w:rPr>
              <w:t>tages of the cosmogonic proces</w:t>
            </w:r>
            <w:r w:rsidR="007C6521" w:rsidRPr="00BE02FE">
              <w:rPr>
                <w:rFonts w:eastAsia="Calibri"/>
                <w:szCs w:val="22"/>
              </w:rPr>
              <w:t>s, the symmetrical arrangement of the celestial rings and the stability of the earth.</w:t>
            </w:r>
          </w:p>
          <w:p w14:paraId="08A7340B" w14:textId="77777777" w:rsidR="007B266A" w:rsidRPr="00BE02FE" w:rsidRDefault="007B266A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34A37191" w14:textId="5ACBF201" w:rsidR="004146D2" w:rsidRPr="00BE02FE" w:rsidRDefault="004146D2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  <w:r w:rsidRPr="00BE02FE">
              <w:rPr>
                <w:rFonts w:eastAsia="Calibri"/>
                <w:szCs w:val="22"/>
                <w:u w:val="single"/>
              </w:rPr>
              <w:t>Suggested reading</w:t>
            </w:r>
            <w:r w:rsidRPr="00BE02FE">
              <w:rPr>
                <w:rFonts w:eastAsia="Calibri"/>
                <w:szCs w:val="22"/>
              </w:rPr>
              <w:t>:</w:t>
            </w:r>
            <w:r w:rsidR="007B266A" w:rsidRPr="00BE02FE">
              <w:rPr>
                <w:rFonts w:eastAsia="Calibri"/>
                <w:szCs w:val="22"/>
              </w:rPr>
              <w:t xml:space="preserve"> Kahn 1960</w:t>
            </w:r>
            <w:r w:rsidR="00EF6DAF" w:rsidRPr="00BE02FE">
              <w:rPr>
                <w:rFonts w:eastAsia="Calibri"/>
                <w:szCs w:val="22"/>
              </w:rPr>
              <w:t xml:space="preserve">: </w:t>
            </w:r>
            <w:r w:rsidR="00742B7D" w:rsidRPr="00BE02FE">
              <w:rPr>
                <w:rFonts w:eastAsia="Calibri"/>
                <w:szCs w:val="22"/>
              </w:rPr>
              <w:t>3-165</w:t>
            </w:r>
            <w:r w:rsidR="007B266A" w:rsidRPr="00BE02FE">
              <w:rPr>
                <w:rFonts w:eastAsia="Calibri"/>
                <w:szCs w:val="22"/>
              </w:rPr>
              <w:t xml:space="preserve">; KRS 1983: </w:t>
            </w:r>
            <w:r w:rsidR="00D862C3" w:rsidRPr="00BE02FE">
              <w:rPr>
                <w:rFonts w:eastAsia="Calibri"/>
                <w:szCs w:val="22"/>
              </w:rPr>
              <w:t>100-</w:t>
            </w:r>
            <w:r w:rsidR="00742B7D" w:rsidRPr="00BE02FE">
              <w:rPr>
                <w:rFonts w:eastAsia="Calibri"/>
                <w:szCs w:val="22"/>
              </w:rPr>
              <w:t>17, 130-42</w:t>
            </w:r>
            <w:r w:rsidR="007B266A" w:rsidRPr="00BE02FE">
              <w:rPr>
                <w:rFonts w:eastAsia="Calibri"/>
                <w:szCs w:val="22"/>
              </w:rPr>
              <w:t>.</w:t>
            </w:r>
          </w:p>
          <w:p w14:paraId="4452B981" w14:textId="77777777" w:rsidR="004146D2" w:rsidRPr="00BE02FE" w:rsidRDefault="004146D2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67D1BCCE" w14:textId="4688BAC3" w:rsidR="00AE3109" w:rsidRPr="00BE02FE" w:rsidRDefault="00A931B1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BE02FE">
              <w:rPr>
                <w:rFonts w:eastAsia="Calibri"/>
                <w:b/>
                <w:szCs w:val="22"/>
              </w:rPr>
              <w:t>4</w:t>
            </w:r>
            <w:r w:rsidR="00AE3109" w:rsidRPr="00BE02FE">
              <w:rPr>
                <w:rFonts w:eastAsia="Calibri"/>
                <w:b/>
                <w:szCs w:val="22"/>
              </w:rPr>
              <w:t>. Anaximander II:</w:t>
            </w:r>
            <w:r w:rsidR="007B266A" w:rsidRPr="00BE02FE">
              <w:rPr>
                <w:rFonts w:eastAsia="Calibri"/>
                <w:b/>
                <w:szCs w:val="22"/>
              </w:rPr>
              <w:t xml:space="preserve"> the cosmos governed by law</w:t>
            </w:r>
          </w:p>
          <w:p w14:paraId="0E6C855F" w14:textId="5B081DD1" w:rsidR="004146D2" w:rsidRPr="00BE02FE" w:rsidRDefault="00E6356C" w:rsidP="00CB77C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Cs w:val="22"/>
              </w:rPr>
            </w:pPr>
            <w:r w:rsidRPr="00BE02FE">
              <w:rPr>
                <w:rFonts w:asciiTheme="minorHAnsi" w:hAnsiTheme="minorHAnsi"/>
                <w:szCs w:val="22"/>
              </w:rPr>
              <w:t>Anaximander concei</w:t>
            </w:r>
            <w:r w:rsidR="00CB77C3" w:rsidRPr="00BE02FE">
              <w:rPr>
                <w:rFonts w:asciiTheme="minorHAnsi" w:hAnsiTheme="minorHAnsi"/>
                <w:szCs w:val="22"/>
              </w:rPr>
              <w:t>ves the cosmos as</w:t>
            </w:r>
            <w:r w:rsidRPr="00BE02FE">
              <w:rPr>
                <w:rFonts w:asciiTheme="minorHAnsi" w:hAnsiTheme="minorHAnsi"/>
                <w:szCs w:val="22"/>
              </w:rPr>
              <w:t xml:space="preserve"> an or</w:t>
            </w:r>
            <w:r w:rsidR="00CB77C3" w:rsidRPr="00BE02FE">
              <w:rPr>
                <w:rFonts w:asciiTheme="minorHAnsi" w:hAnsiTheme="minorHAnsi"/>
                <w:szCs w:val="22"/>
              </w:rPr>
              <w:t>derly system</w:t>
            </w:r>
            <w:r w:rsidRPr="00BE02FE">
              <w:rPr>
                <w:rFonts w:asciiTheme="minorHAnsi" w:hAnsiTheme="minorHAnsi"/>
                <w:szCs w:val="22"/>
              </w:rPr>
              <w:t xml:space="preserve"> governed by law-like norms. </w:t>
            </w:r>
            <w:r w:rsidR="00621E32" w:rsidRPr="00BE02FE">
              <w:rPr>
                <w:rFonts w:asciiTheme="minorHAnsi" w:hAnsiTheme="minorHAnsi"/>
                <w:szCs w:val="22"/>
              </w:rPr>
              <w:t>In this seminar we analyse</w:t>
            </w:r>
            <w:r w:rsidR="00CB77C3" w:rsidRPr="00BE02FE">
              <w:rPr>
                <w:rFonts w:asciiTheme="minorHAnsi" w:hAnsiTheme="minorHAnsi"/>
                <w:szCs w:val="22"/>
              </w:rPr>
              <w:t xml:space="preserve"> these norms</w:t>
            </w:r>
            <w:r w:rsidR="00045986" w:rsidRPr="00BE02FE">
              <w:rPr>
                <w:rFonts w:asciiTheme="minorHAnsi" w:hAnsiTheme="minorHAnsi"/>
                <w:szCs w:val="22"/>
              </w:rPr>
              <w:t xml:space="preserve"> (physical necessity, reciprocity, equilibrium)</w:t>
            </w:r>
            <w:r w:rsidR="00CB77C3" w:rsidRPr="00BE02FE">
              <w:rPr>
                <w:rFonts w:asciiTheme="minorHAnsi" w:hAnsiTheme="minorHAnsi"/>
                <w:szCs w:val="22"/>
              </w:rPr>
              <w:t xml:space="preserve"> in connection with the protagonists of Anaximander's syst</w:t>
            </w:r>
            <w:r w:rsidR="00742B7D" w:rsidRPr="00BE02FE">
              <w:rPr>
                <w:rFonts w:asciiTheme="minorHAnsi" w:hAnsiTheme="minorHAnsi"/>
                <w:szCs w:val="22"/>
              </w:rPr>
              <w:t>em: the infinite</w:t>
            </w:r>
            <w:r w:rsidR="00CB77C3" w:rsidRPr="00BE02FE">
              <w:rPr>
                <w:rFonts w:asciiTheme="minorHAnsi" w:hAnsiTheme="minorHAnsi"/>
                <w:szCs w:val="22"/>
              </w:rPr>
              <w:t>, the</w:t>
            </w:r>
            <w:r w:rsidR="00621E32" w:rsidRPr="00BE02FE">
              <w:rPr>
                <w:rFonts w:asciiTheme="minorHAnsi" w:hAnsiTheme="minorHAnsi"/>
                <w:szCs w:val="22"/>
              </w:rPr>
              <w:t xml:space="preserve"> innumerable</w:t>
            </w:r>
            <w:r w:rsidR="00CB77C3" w:rsidRPr="00BE02FE">
              <w:rPr>
                <w:rFonts w:asciiTheme="minorHAnsi" w:hAnsiTheme="minorHAnsi"/>
                <w:szCs w:val="22"/>
              </w:rPr>
              <w:t xml:space="preserve"> worlds</w:t>
            </w:r>
            <w:r w:rsidR="00742B7D" w:rsidRPr="00BE02FE">
              <w:rPr>
                <w:rFonts w:asciiTheme="minorHAnsi" w:hAnsiTheme="minorHAnsi"/>
                <w:szCs w:val="22"/>
              </w:rPr>
              <w:t xml:space="preserve"> generated and destroyed,</w:t>
            </w:r>
            <w:r w:rsidR="00CB77C3" w:rsidRPr="00BE02FE">
              <w:rPr>
                <w:rFonts w:asciiTheme="minorHAnsi" w:hAnsiTheme="minorHAnsi"/>
                <w:szCs w:val="22"/>
              </w:rPr>
              <w:t xml:space="preserve"> and the</w:t>
            </w:r>
            <w:r w:rsidR="00045986" w:rsidRPr="00BE02FE">
              <w:rPr>
                <w:rFonts w:asciiTheme="minorHAnsi" w:hAnsiTheme="minorHAnsi"/>
                <w:szCs w:val="22"/>
              </w:rPr>
              <w:t xml:space="preserve"> main pair of</w:t>
            </w:r>
            <w:r w:rsidR="00CB77C3" w:rsidRPr="00BE02FE">
              <w:rPr>
                <w:rFonts w:asciiTheme="minorHAnsi" w:hAnsiTheme="minorHAnsi"/>
                <w:szCs w:val="22"/>
              </w:rPr>
              <w:t xml:space="preserve"> opposites. </w:t>
            </w:r>
          </w:p>
          <w:p w14:paraId="1F3909C5" w14:textId="77777777" w:rsidR="00B81374" w:rsidRPr="00BE02FE" w:rsidRDefault="00B81374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0671A941" w14:textId="3FB094C8" w:rsidR="007B266A" w:rsidRPr="00BE02FE" w:rsidRDefault="0014626A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  <w:r w:rsidRPr="00BE02FE">
              <w:rPr>
                <w:rFonts w:eastAsia="Calibri"/>
                <w:szCs w:val="22"/>
                <w:u w:val="single"/>
              </w:rPr>
              <w:t>Suggested reading</w:t>
            </w:r>
            <w:r w:rsidRPr="00BE02FE">
              <w:rPr>
                <w:rFonts w:eastAsia="Calibri"/>
                <w:szCs w:val="22"/>
              </w:rPr>
              <w:t>:</w:t>
            </w:r>
            <w:r w:rsidR="00B81374" w:rsidRPr="00BE02FE">
              <w:rPr>
                <w:rFonts w:eastAsia="Calibri"/>
                <w:szCs w:val="22"/>
              </w:rPr>
              <w:t xml:space="preserve"> Kahn 1960: </w:t>
            </w:r>
            <w:r w:rsidR="00742B7D" w:rsidRPr="00BE02FE">
              <w:rPr>
                <w:rFonts w:eastAsia="Calibri"/>
                <w:szCs w:val="22"/>
              </w:rPr>
              <w:t>166-239</w:t>
            </w:r>
            <w:r w:rsidR="00B81374" w:rsidRPr="00BE02FE">
              <w:rPr>
                <w:rFonts w:eastAsia="Calibri"/>
                <w:szCs w:val="22"/>
              </w:rPr>
              <w:t xml:space="preserve">; KRS 1983: </w:t>
            </w:r>
            <w:r w:rsidR="00742B7D" w:rsidRPr="00BE02FE">
              <w:rPr>
                <w:rFonts w:eastAsia="Calibri"/>
                <w:szCs w:val="22"/>
              </w:rPr>
              <w:t>117-30</w:t>
            </w:r>
            <w:r w:rsidR="00B81374" w:rsidRPr="00BE02FE">
              <w:rPr>
                <w:rFonts w:eastAsia="Calibri"/>
                <w:szCs w:val="22"/>
              </w:rPr>
              <w:t>.</w:t>
            </w:r>
          </w:p>
          <w:p w14:paraId="29B588BE" w14:textId="77777777" w:rsidR="0014626A" w:rsidRPr="00BE02FE" w:rsidRDefault="0014626A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1AD92418" w14:textId="0BC5CD86" w:rsidR="00AE3109" w:rsidRPr="00BE02FE" w:rsidRDefault="00A931B1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BE02FE">
              <w:rPr>
                <w:rFonts w:eastAsia="Calibri"/>
                <w:b/>
                <w:szCs w:val="22"/>
              </w:rPr>
              <w:t>5</w:t>
            </w:r>
            <w:r w:rsidR="00AE3109" w:rsidRPr="00BE02FE">
              <w:rPr>
                <w:rFonts w:eastAsia="Calibri"/>
                <w:b/>
                <w:szCs w:val="22"/>
              </w:rPr>
              <w:t xml:space="preserve">. Heraclitus I: </w:t>
            </w:r>
            <w:r w:rsidR="00AE3109" w:rsidRPr="00BE02FE">
              <w:rPr>
                <w:rFonts w:eastAsia="Calibri"/>
                <w:b/>
                <w:i/>
                <w:szCs w:val="22"/>
              </w:rPr>
              <w:t>logos</w:t>
            </w:r>
            <w:r w:rsidR="00AE3109" w:rsidRPr="00BE02FE">
              <w:rPr>
                <w:rFonts w:eastAsia="Calibri"/>
                <w:b/>
                <w:szCs w:val="22"/>
              </w:rPr>
              <w:t>, strife, justice</w:t>
            </w:r>
            <w:r w:rsidR="00BD0A29" w:rsidRPr="00BE02FE">
              <w:rPr>
                <w:rFonts w:eastAsia="Calibri"/>
                <w:b/>
                <w:szCs w:val="22"/>
              </w:rPr>
              <w:t>, the wise</w:t>
            </w:r>
          </w:p>
          <w:p w14:paraId="74453BE4" w14:textId="5750D40A" w:rsidR="004146D2" w:rsidRPr="00BE02FE" w:rsidRDefault="00420347" w:rsidP="004203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</w:rPr>
            </w:pPr>
            <w:r w:rsidRPr="00BE02FE">
              <w:rPr>
                <w:rFonts w:eastAsia="Calibri"/>
                <w:szCs w:val="22"/>
              </w:rPr>
              <w:t>We focus o</w:t>
            </w:r>
            <w:r w:rsidR="00394240" w:rsidRPr="00BE02FE">
              <w:rPr>
                <w:rFonts w:eastAsia="Calibri"/>
                <w:szCs w:val="22"/>
              </w:rPr>
              <w:t>n a nexus of supplementary concepts</w:t>
            </w:r>
            <w:r w:rsidRPr="00BE02FE">
              <w:rPr>
                <w:rFonts w:eastAsia="Calibri"/>
                <w:szCs w:val="22"/>
              </w:rPr>
              <w:t xml:space="preserve"> that depict the</w:t>
            </w:r>
            <w:r w:rsidR="00621E32" w:rsidRPr="00BE02FE">
              <w:rPr>
                <w:rFonts w:eastAsia="Calibri"/>
                <w:szCs w:val="22"/>
              </w:rPr>
              <w:t xml:space="preserve"> </w:t>
            </w:r>
            <w:r w:rsidR="00BD0A29" w:rsidRPr="00BE02FE">
              <w:rPr>
                <w:rFonts w:eastAsia="Calibri"/>
                <w:szCs w:val="22"/>
              </w:rPr>
              <w:t>dynamics of the Heraclitean system</w:t>
            </w:r>
            <w:r w:rsidRPr="00BE02FE">
              <w:rPr>
                <w:rFonts w:eastAsia="Calibri"/>
                <w:szCs w:val="22"/>
              </w:rPr>
              <w:t xml:space="preserve"> where opposite forces fight against each other, thus maintaining the</w:t>
            </w:r>
            <w:r w:rsidR="00CB77C3" w:rsidRPr="00BE02FE">
              <w:rPr>
                <w:rFonts w:eastAsia="Calibri"/>
                <w:szCs w:val="22"/>
              </w:rPr>
              <w:t xml:space="preserve"> overall</w:t>
            </w:r>
            <w:r w:rsidR="002356C4" w:rsidRPr="00BE02FE">
              <w:rPr>
                <w:rFonts w:eastAsia="Calibri"/>
                <w:szCs w:val="22"/>
              </w:rPr>
              <w:t xml:space="preserve"> balance</w:t>
            </w:r>
            <w:r w:rsidRPr="00BE02FE">
              <w:rPr>
                <w:rFonts w:eastAsia="Calibri"/>
                <w:szCs w:val="22"/>
              </w:rPr>
              <w:t>.</w:t>
            </w:r>
            <w:r w:rsidR="00394240" w:rsidRPr="00BE02FE">
              <w:rPr>
                <w:rFonts w:eastAsia="Calibri"/>
                <w:szCs w:val="22"/>
              </w:rPr>
              <w:t xml:space="preserve"> </w:t>
            </w:r>
            <w:r w:rsidR="00BD0A29" w:rsidRPr="00BE02FE">
              <w:rPr>
                <w:rFonts w:eastAsia="Calibri"/>
                <w:szCs w:val="22"/>
              </w:rPr>
              <w:t>In analysing the relevant fragments, we examine to what extent Heraclitus criticises or builds upon Anaximander and what sort of models (polarity and analogy) he employs to diffuse his doctrines.</w:t>
            </w:r>
          </w:p>
          <w:p w14:paraId="791CF756" w14:textId="58C37474" w:rsidR="00420347" w:rsidRPr="00BE02FE" w:rsidRDefault="00C42400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  <w:r w:rsidRPr="00BE02FE">
              <w:rPr>
                <w:rFonts w:eastAsia="Calibri"/>
                <w:szCs w:val="22"/>
              </w:rPr>
              <w:t xml:space="preserve"> </w:t>
            </w:r>
          </w:p>
          <w:p w14:paraId="344BA625" w14:textId="0D3EBBE6" w:rsidR="0014626A" w:rsidRPr="00BE02FE" w:rsidRDefault="0014626A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  <w:r w:rsidRPr="00BE02FE">
              <w:rPr>
                <w:rFonts w:eastAsia="Calibri"/>
                <w:szCs w:val="22"/>
                <w:u w:val="single"/>
              </w:rPr>
              <w:t>Suggested reading</w:t>
            </w:r>
            <w:r w:rsidRPr="00BE02FE">
              <w:rPr>
                <w:rFonts w:eastAsia="Calibri"/>
                <w:szCs w:val="22"/>
              </w:rPr>
              <w:t>:</w:t>
            </w:r>
            <w:r w:rsidR="000639CD" w:rsidRPr="00BE02FE">
              <w:rPr>
                <w:rFonts w:eastAsia="Calibri"/>
                <w:szCs w:val="22"/>
              </w:rPr>
              <w:t xml:space="preserve"> Kahn 1979; Kirk 1954; Marcovich 2001.</w:t>
            </w:r>
          </w:p>
          <w:p w14:paraId="5531B5B7" w14:textId="77777777" w:rsidR="0014626A" w:rsidRPr="00BE02FE" w:rsidRDefault="0014626A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1DCBD3A5" w14:textId="3D9F24A5" w:rsidR="00AE3109" w:rsidRPr="00BE02FE" w:rsidRDefault="00A931B1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BE02FE">
              <w:rPr>
                <w:rFonts w:eastAsia="Calibri"/>
                <w:b/>
                <w:szCs w:val="22"/>
              </w:rPr>
              <w:t>6</w:t>
            </w:r>
            <w:r w:rsidR="00AE3109" w:rsidRPr="00BE02FE">
              <w:rPr>
                <w:rFonts w:eastAsia="Calibri"/>
                <w:b/>
                <w:szCs w:val="22"/>
              </w:rPr>
              <w:t>. Herac</w:t>
            </w:r>
            <w:r w:rsidR="00394240" w:rsidRPr="00BE02FE">
              <w:rPr>
                <w:rFonts w:eastAsia="Calibri"/>
                <w:b/>
                <w:szCs w:val="22"/>
              </w:rPr>
              <w:t>litus II:</w:t>
            </w:r>
            <w:r w:rsidR="00AE3109" w:rsidRPr="00BE02FE">
              <w:rPr>
                <w:rFonts w:eastAsia="Calibri"/>
                <w:b/>
                <w:szCs w:val="22"/>
              </w:rPr>
              <w:t xml:space="preserve"> fire</w:t>
            </w:r>
          </w:p>
          <w:p w14:paraId="1F178461" w14:textId="42305584" w:rsidR="004146D2" w:rsidRPr="00BE02FE" w:rsidRDefault="00621E32" w:rsidP="00CB77C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</w:rPr>
            </w:pPr>
            <w:r w:rsidRPr="00BE02FE">
              <w:rPr>
                <w:rFonts w:eastAsia="Calibri"/>
                <w:szCs w:val="22"/>
              </w:rPr>
              <w:t>We discuss how the different functions of</w:t>
            </w:r>
            <w:r w:rsidR="00420347" w:rsidRPr="00BE02FE">
              <w:rPr>
                <w:rFonts w:eastAsia="Calibri"/>
                <w:szCs w:val="22"/>
              </w:rPr>
              <w:t xml:space="preserve"> fire illustrate the</w:t>
            </w:r>
            <w:r w:rsidR="00CB77C3" w:rsidRPr="00BE02FE">
              <w:rPr>
                <w:rFonts w:eastAsia="Calibri"/>
                <w:szCs w:val="22"/>
              </w:rPr>
              <w:t xml:space="preserve"> Heraclitean ideas about</w:t>
            </w:r>
            <w:r w:rsidR="00E725F8" w:rsidRPr="00BE02FE">
              <w:rPr>
                <w:rFonts w:eastAsia="Calibri"/>
                <w:szCs w:val="22"/>
              </w:rPr>
              <w:t xml:space="preserve"> the organisation of the cosmos:</w:t>
            </w:r>
            <w:r w:rsidR="00420347" w:rsidRPr="00BE02FE">
              <w:rPr>
                <w:rFonts w:eastAsia="Calibri"/>
                <w:szCs w:val="22"/>
              </w:rPr>
              <w:t xml:space="preserve"> </w:t>
            </w:r>
            <w:r w:rsidR="00394240" w:rsidRPr="00BE02FE">
              <w:rPr>
                <w:rFonts w:eastAsia="Calibri"/>
                <w:szCs w:val="22"/>
              </w:rPr>
              <w:t>fire as a material substratum</w:t>
            </w:r>
            <w:r w:rsidR="00C42400" w:rsidRPr="00BE02FE">
              <w:rPr>
                <w:rFonts w:eastAsia="Calibri"/>
                <w:szCs w:val="22"/>
              </w:rPr>
              <w:t xml:space="preserve"> of elemental changes</w:t>
            </w:r>
            <w:r w:rsidR="00E725F8" w:rsidRPr="00BE02FE">
              <w:rPr>
                <w:rFonts w:eastAsia="Calibri"/>
                <w:szCs w:val="22"/>
              </w:rPr>
              <w:t>;</w:t>
            </w:r>
            <w:r w:rsidR="00394240" w:rsidRPr="00BE02FE">
              <w:rPr>
                <w:rFonts w:eastAsia="Calibri"/>
                <w:szCs w:val="22"/>
              </w:rPr>
              <w:t xml:space="preserve"> fire as a symbol of the de</w:t>
            </w:r>
            <w:r w:rsidR="00E725F8" w:rsidRPr="00BE02FE">
              <w:rPr>
                <w:rFonts w:eastAsia="Calibri"/>
                <w:szCs w:val="22"/>
              </w:rPr>
              <w:t>ep unity between life and death;</w:t>
            </w:r>
            <w:r w:rsidR="00394240" w:rsidRPr="00BE02FE">
              <w:rPr>
                <w:rFonts w:eastAsia="Calibri"/>
                <w:szCs w:val="22"/>
              </w:rPr>
              <w:t xml:space="preserve"> fire as an intelligent and omnipotent pri</w:t>
            </w:r>
            <w:r w:rsidR="000C549F" w:rsidRPr="00BE02FE">
              <w:rPr>
                <w:rFonts w:eastAsia="Calibri"/>
                <w:szCs w:val="22"/>
              </w:rPr>
              <w:t>n</w:t>
            </w:r>
            <w:r w:rsidR="00394240" w:rsidRPr="00BE02FE">
              <w:rPr>
                <w:rFonts w:eastAsia="Calibri"/>
                <w:szCs w:val="22"/>
              </w:rPr>
              <w:t>ciple</w:t>
            </w:r>
            <w:r w:rsidR="00742B7D" w:rsidRPr="00BE02FE">
              <w:rPr>
                <w:rFonts w:eastAsia="Calibri"/>
                <w:szCs w:val="22"/>
              </w:rPr>
              <w:t>; fire as</w:t>
            </w:r>
            <w:r w:rsidR="000C549F" w:rsidRPr="00BE02FE">
              <w:rPr>
                <w:rFonts w:eastAsia="Calibri"/>
                <w:szCs w:val="22"/>
              </w:rPr>
              <w:t xml:space="preserve"> a stuff</w:t>
            </w:r>
            <w:r w:rsidR="00742B7D" w:rsidRPr="00BE02FE">
              <w:rPr>
                <w:rFonts w:eastAsia="Calibri"/>
                <w:szCs w:val="22"/>
              </w:rPr>
              <w:t xml:space="preserve"> of human soul</w:t>
            </w:r>
            <w:r w:rsidRPr="00BE02FE">
              <w:rPr>
                <w:rFonts w:eastAsia="Calibri"/>
                <w:szCs w:val="22"/>
              </w:rPr>
              <w:t xml:space="preserve"> that mirrors the cosmic processes</w:t>
            </w:r>
            <w:r w:rsidR="00394240" w:rsidRPr="00BE02FE">
              <w:rPr>
                <w:rFonts w:eastAsia="Calibri"/>
                <w:szCs w:val="22"/>
              </w:rPr>
              <w:t xml:space="preserve">. In analysing </w:t>
            </w:r>
            <w:proofErr w:type="gramStart"/>
            <w:r w:rsidR="00394240" w:rsidRPr="00BE02FE">
              <w:rPr>
                <w:rFonts w:eastAsia="Calibri"/>
                <w:szCs w:val="22"/>
              </w:rPr>
              <w:t>theses</w:t>
            </w:r>
            <w:proofErr w:type="gramEnd"/>
            <w:r w:rsidR="00394240" w:rsidRPr="00BE02FE">
              <w:rPr>
                <w:rFonts w:eastAsia="Calibri"/>
                <w:szCs w:val="22"/>
              </w:rPr>
              <w:t xml:space="preserve"> ideas, we</w:t>
            </w:r>
            <w:r w:rsidR="009D4E13" w:rsidRPr="00BE02FE">
              <w:rPr>
                <w:rFonts w:eastAsia="Calibri"/>
                <w:szCs w:val="22"/>
              </w:rPr>
              <w:t xml:space="preserve"> also</w:t>
            </w:r>
            <w:r w:rsidR="00394240" w:rsidRPr="00BE02FE">
              <w:rPr>
                <w:rFonts w:eastAsia="Calibri"/>
                <w:szCs w:val="22"/>
              </w:rPr>
              <w:t xml:space="preserve"> examine how religious concepts, especially Zeus</w:t>
            </w:r>
            <w:r w:rsidRPr="00BE02FE">
              <w:rPr>
                <w:rFonts w:eastAsia="Calibri"/>
                <w:szCs w:val="22"/>
              </w:rPr>
              <w:t xml:space="preserve"> and the Erinyes</w:t>
            </w:r>
            <w:r w:rsidR="00394240" w:rsidRPr="00BE02FE">
              <w:rPr>
                <w:rFonts w:eastAsia="Calibri"/>
                <w:szCs w:val="22"/>
              </w:rPr>
              <w:t xml:space="preserve">, </w:t>
            </w:r>
            <w:proofErr w:type="gramStart"/>
            <w:r w:rsidR="00394240" w:rsidRPr="00BE02FE">
              <w:rPr>
                <w:rFonts w:eastAsia="Calibri"/>
                <w:szCs w:val="22"/>
              </w:rPr>
              <w:t>are connected with</w:t>
            </w:r>
            <w:proofErr w:type="gramEnd"/>
            <w:r w:rsidR="00394240" w:rsidRPr="00BE02FE">
              <w:rPr>
                <w:rFonts w:eastAsia="Calibri"/>
                <w:szCs w:val="22"/>
              </w:rPr>
              <w:t xml:space="preserve"> fire and are rationalised.</w:t>
            </w:r>
          </w:p>
          <w:p w14:paraId="21712BBE" w14:textId="77777777" w:rsidR="00420347" w:rsidRPr="00BE02FE" w:rsidRDefault="00420347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15DEE9E4" w14:textId="07C973C5" w:rsidR="0014626A" w:rsidRPr="00BE02FE" w:rsidRDefault="0014626A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  <w:r w:rsidRPr="00BE02FE">
              <w:rPr>
                <w:rFonts w:eastAsia="Calibri"/>
                <w:szCs w:val="22"/>
                <w:u w:val="single"/>
              </w:rPr>
              <w:t>Suggested reading</w:t>
            </w:r>
            <w:r w:rsidRPr="00BE02FE">
              <w:rPr>
                <w:rFonts w:eastAsia="Calibri"/>
                <w:szCs w:val="22"/>
              </w:rPr>
              <w:t>:</w:t>
            </w:r>
            <w:r w:rsidR="002C334B" w:rsidRPr="00BE02FE">
              <w:rPr>
                <w:rFonts w:eastAsia="Calibri"/>
                <w:szCs w:val="22"/>
              </w:rPr>
              <w:t xml:space="preserve"> </w:t>
            </w:r>
            <w:r w:rsidR="00394240" w:rsidRPr="00BE02FE">
              <w:rPr>
                <w:rFonts w:eastAsia="Calibri"/>
                <w:szCs w:val="22"/>
              </w:rPr>
              <w:t>Wiggins 1982</w:t>
            </w:r>
            <w:r w:rsidR="00742B7D" w:rsidRPr="00BE02FE">
              <w:rPr>
                <w:rFonts w:eastAsia="Calibri"/>
                <w:szCs w:val="22"/>
              </w:rPr>
              <w:t>; KRS 1983: 197-208; Finkelberg 1986</w:t>
            </w:r>
            <w:r w:rsidR="002C334B" w:rsidRPr="00BE02FE">
              <w:rPr>
                <w:rFonts w:eastAsia="Calibri"/>
                <w:szCs w:val="22"/>
              </w:rPr>
              <w:t>.</w:t>
            </w:r>
          </w:p>
          <w:p w14:paraId="23BF9AAF" w14:textId="77777777" w:rsidR="0014626A" w:rsidRPr="00BE02FE" w:rsidRDefault="0014626A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55FA78C7" w14:textId="34DF9198" w:rsidR="00AE3109" w:rsidRPr="00BE02FE" w:rsidRDefault="00A931B1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2"/>
              </w:rPr>
            </w:pPr>
            <w:r w:rsidRPr="00BE02FE">
              <w:rPr>
                <w:rFonts w:eastAsia="Calibri"/>
                <w:b/>
                <w:szCs w:val="22"/>
              </w:rPr>
              <w:t>7</w:t>
            </w:r>
            <w:r w:rsidR="00AE3109" w:rsidRPr="00BE02FE">
              <w:rPr>
                <w:rFonts w:eastAsia="Calibri"/>
                <w:b/>
                <w:szCs w:val="22"/>
              </w:rPr>
              <w:t>. Parmenides I:</w:t>
            </w:r>
            <w:r w:rsidR="004146D2" w:rsidRPr="00BE02FE">
              <w:rPr>
                <w:rFonts w:eastAsia="Calibri"/>
                <w:b/>
                <w:szCs w:val="22"/>
              </w:rPr>
              <w:t xml:space="preserve"> the </w:t>
            </w:r>
            <w:r w:rsidR="004146D2" w:rsidRPr="00BE02FE">
              <w:rPr>
                <w:rFonts w:eastAsia="Calibri"/>
                <w:b/>
                <w:i/>
                <w:szCs w:val="22"/>
              </w:rPr>
              <w:t>Way of Truth</w:t>
            </w:r>
          </w:p>
          <w:p w14:paraId="2E264901" w14:textId="1170D058" w:rsidR="0014626A" w:rsidRPr="00BE02FE" w:rsidRDefault="0097567B" w:rsidP="0097567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Cs w:val="22"/>
              </w:rPr>
            </w:pPr>
            <w:r w:rsidRPr="00BE02FE">
              <w:rPr>
                <w:rFonts w:asciiTheme="minorHAnsi" w:hAnsiTheme="minorHAnsi"/>
              </w:rPr>
              <w:t xml:space="preserve">The </w:t>
            </w:r>
            <w:r w:rsidRPr="00BE02FE">
              <w:rPr>
                <w:rFonts w:asciiTheme="minorHAnsi" w:hAnsiTheme="minorHAnsi"/>
                <w:i/>
              </w:rPr>
              <w:t>Way of Truth</w:t>
            </w:r>
            <w:r w:rsidRPr="00BE02FE">
              <w:rPr>
                <w:rFonts w:asciiTheme="minorHAnsi" w:hAnsiTheme="minorHAnsi"/>
              </w:rPr>
              <w:t xml:space="preserve"> offers a demonstrative argument for the unchangeable ontological status of</w:t>
            </w:r>
            <w:r w:rsidR="009C521E" w:rsidRPr="00BE02FE">
              <w:rPr>
                <w:rFonts w:asciiTheme="minorHAnsi" w:hAnsiTheme="minorHAnsi"/>
              </w:rPr>
              <w:t xml:space="preserve"> what-is which</w:t>
            </w:r>
            <w:r w:rsidRPr="00BE02FE">
              <w:rPr>
                <w:rFonts w:asciiTheme="minorHAnsi" w:hAnsiTheme="minorHAnsi"/>
              </w:rPr>
              <w:t xml:space="preserve"> undermines the Ionian attempts to describe the cosmos as a dynamic battl</w:t>
            </w:r>
            <w:r w:rsidR="009C521E" w:rsidRPr="00BE02FE">
              <w:rPr>
                <w:rFonts w:asciiTheme="minorHAnsi" w:hAnsiTheme="minorHAnsi"/>
              </w:rPr>
              <w:t>efield where all things undergo change</w:t>
            </w:r>
            <w:r w:rsidRPr="00BE02FE">
              <w:rPr>
                <w:rFonts w:asciiTheme="minorHAnsi" w:hAnsiTheme="minorHAnsi"/>
              </w:rPr>
              <w:t>.</w:t>
            </w:r>
            <w:r w:rsidR="001F48E2" w:rsidRPr="00BE02FE">
              <w:rPr>
                <w:rFonts w:asciiTheme="minorHAnsi" w:hAnsiTheme="minorHAnsi"/>
              </w:rPr>
              <w:t xml:space="preserve"> We deal with the</w:t>
            </w:r>
            <w:r w:rsidR="0092222C" w:rsidRPr="00BE02FE">
              <w:rPr>
                <w:rFonts w:asciiTheme="minorHAnsi" w:hAnsiTheme="minorHAnsi"/>
              </w:rPr>
              <w:t xml:space="preserve"> logical rules and the</w:t>
            </w:r>
            <w:r w:rsidR="001F48E2" w:rsidRPr="00BE02FE">
              <w:rPr>
                <w:rFonts w:asciiTheme="minorHAnsi" w:hAnsiTheme="minorHAnsi"/>
              </w:rPr>
              <w:t xml:space="preserve"> arguments </w:t>
            </w:r>
            <w:r w:rsidR="0092222C" w:rsidRPr="00BE02FE">
              <w:rPr>
                <w:rFonts w:asciiTheme="minorHAnsi" w:hAnsiTheme="minorHAnsi"/>
              </w:rPr>
              <w:t xml:space="preserve">formulated by Parmenides and examine the different interpretations proposed about his monism from antiquity to </w:t>
            </w:r>
            <w:proofErr w:type="gramStart"/>
            <w:r w:rsidR="0092222C" w:rsidRPr="00BE02FE">
              <w:rPr>
                <w:rFonts w:asciiTheme="minorHAnsi" w:hAnsiTheme="minorHAnsi"/>
              </w:rPr>
              <w:t>modern</w:t>
            </w:r>
            <w:proofErr w:type="gramEnd"/>
            <w:r w:rsidR="0092222C" w:rsidRPr="00BE02FE">
              <w:rPr>
                <w:rFonts w:asciiTheme="minorHAnsi" w:hAnsiTheme="minorHAnsi"/>
              </w:rPr>
              <w:t xml:space="preserve"> era.</w:t>
            </w:r>
          </w:p>
          <w:p w14:paraId="0218632A" w14:textId="77777777" w:rsidR="0097567B" w:rsidRPr="00BE02FE" w:rsidRDefault="0097567B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2"/>
              </w:rPr>
            </w:pPr>
          </w:p>
          <w:p w14:paraId="0DCB7B64" w14:textId="4164B52A" w:rsidR="0014626A" w:rsidRPr="00BE02FE" w:rsidRDefault="0014626A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BE02FE">
              <w:rPr>
                <w:rFonts w:eastAsia="Calibri"/>
                <w:szCs w:val="22"/>
                <w:u w:val="single"/>
              </w:rPr>
              <w:t>Suggested reading</w:t>
            </w:r>
            <w:r w:rsidRPr="00BE02FE">
              <w:rPr>
                <w:rFonts w:eastAsia="Calibri"/>
                <w:szCs w:val="22"/>
              </w:rPr>
              <w:t>:</w:t>
            </w:r>
            <w:r w:rsidR="00F7099E" w:rsidRPr="00BE02FE">
              <w:rPr>
                <w:rFonts w:eastAsia="Calibri"/>
                <w:szCs w:val="22"/>
              </w:rPr>
              <w:t xml:space="preserve"> </w:t>
            </w:r>
            <w:r w:rsidR="00353C17" w:rsidRPr="00BE02FE">
              <w:rPr>
                <w:rFonts w:eastAsia="Calibri"/>
                <w:szCs w:val="22"/>
              </w:rPr>
              <w:t xml:space="preserve">Mourelatos 2008; </w:t>
            </w:r>
            <w:r w:rsidR="000639CD" w:rsidRPr="00BE02FE">
              <w:rPr>
                <w:rFonts w:eastAsia="Calibri"/>
                <w:szCs w:val="22"/>
              </w:rPr>
              <w:t>Coxon 2009.</w:t>
            </w:r>
          </w:p>
          <w:p w14:paraId="643E3C1A" w14:textId="77777777" w:rsidR="004146D2" w:rsidRPr="00BE02FE" w:rsidRDefault="004146D2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46ECB4E6" w14:textId="7FE151BA" w:rsidR="00AE3109" w:rsidRPr="00BE02FE" w:rsidRDefault="00A931B1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2"/>
              </w:rPr>
            </w:pPr>
            <w:r w:rsidRPr="00BE02FE">
              <w:rPr>
                <w:rFonts w:eastAsia="Calibri"/>
                <w:b/>
                <w:szCs w:val="22"/>
              </w:rPr>
              <w:t>8</w:t>
            </w:r>
            <w:r w:rsidR="00AE3109" w:rsidRPr="00BE02FE">
              <w:rPr>
                <w:rFonts w:eastAsia="Calibri"/>
                <w:b/>
                <w:szCs w:val="22"/>
              </w:rPr>
              <w:t>. Parmenides II:</w:t>
            </w:r>
            <w:r w:rsidR="004146D2" w:rsidRPr="00BE02FE">
              <w:rPr>
                <w:rFonts w:eastAsia="Calibri"/>
                <w:b/>
                <w:szCs w:val="22"/>
              </w:rPr>
              <w:t xml:space="preserve"> the </w:t>
            </w:r>
            <w:r w:rsidR="004146D2" w:rsidRPr="00BE02FE">
              <w:rPr>
                <w:rFonts w:eastAsia="Calibri"/>
                <w:b/>
                <w:i/>
                <w:szCs w:val="22"/>
              </w:rPr>
              <w:t>Way of Seeming</w:t>
            </w:r>
          </w:p>
          <w:p w14:paraId="63BB5706" w14:textId="42A52C6D" w:rsidR="0014626A" w:rsidRPr="00BE02FE" w:rsidRDefault="0092222C" w:rsidP="0097567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Cs w:val="22"/>
              </w:rPr>
            </w:pPr>
            <w:r w:rsidRPr="00BE02FE">
              <w:rPr>
                <w:rFonts w:asciiTheme="minorHAnsi" w:hAnsiTheme="minorHAnsi"/>
                <w:szCs w:val="22"/>
              </w:rPr>
              <w:t xml:space="preserve">In the </w:t>
            </w:r>
            <w:r w:rsidRPr="00BE02FE">
              <w:rPr>
                <w:rFonts w:asciiTheme="minorHAnsi" w:hAnsiTheme="minorHAnsi"/>
                <w:i/>
                <w:szCs w:val="22"/>
              </w:rPr>
              <w:t>Way of Seeming</w:t>
            </w:r>
            <w:r w:rsidRPr="00BE02FE">
              <w:rPr>
                <w:rFonts w:asciiTheme="minorHAnsi" w:hAnsiTheme="minorHAnsi"/>
                <w:szCs w:val="22"/>
              </w:rPr>
              <w:t xml:space="preserve"> </w:t>
            </w:r>
            <w:r w:rsidR="008175D7" w:rsidRPr="00BE02FE">
              <w:rPr>
                <w:rFonts w:asciiTheme="minorHAnsi" w:hAnsiTheme="minorHAnsi"/>
                <w:szCs w:val="22"/>
              </w:rPr>
              <w:t>Parmenides</w:t>
            </w:r>
            <w:r w:rsidR="008175D7" w:rsidRPr="00BE02FE">
              <w:rPr>
                <w:rFonts w:asciiTheme="minorHAnsi" w:hAnsiTheme="minorHAnsi"/>
              </w:rPr>
              <w:t>’</w:t>
            </w:r>
            <w:r w:rsidR="0097567B" w:rsidRPr="00BE02FE">
              <w:rPr>
                <w:rFonts w:asciiTheme="minorHAnsi" w:hAnsiTheme="minorHAnsi"/>
                <w:szCs w:val="22"/>
              </w:rPr>
              <w:t xml:space="preserve"> primary intention is to expound the best possible cosm</w:t>
            </w:r>
            <w:r w:rsidR="007479BE" w:rsidRPr="00BE02FE">
              <w:rPr>
                <w:rFonts w:asciiTheme="minorHAnsi" w:hAnsiTheme="minorHAnsi"/>
                <w:szCs w:val="22"/>
              </w:rPr>
              <w:t>ology in terms of the mixture</w:t>
            </w:r>
            <w:r w:rsidR="0097567B" w:rsidRPr="00BE02FE">
              <w:rPr>
                <w:rFonts w:asciiTheme="minorHAnsi" w:hAnsiTheme="minorHAnsi"/>
                <w:szCs w:val="22"/>
              </w:rPr>
              <w:t xml:space="preserve"> of</w:t>
            </w:r>
            <w:r w:rsidR="007479BE" w:rsidRPr="00BE02FE">
              <w:rPr>
                <w:rFonts w:asciiTheme="minorHAnsi" w:hAnsiTheme="minorHAnsi"/>
                <w:szCs w:val="22"/>
              </w:rPr>
              <w:t xml:space="preserve"> the two cosmic opposites that play the leading role</w:t>
            </w:r>
            <w:r w:rsidR="0097567B" w:rsidRPr="00BE02FE">
              <w:rPr>
                <w:rFonts w:asciiTheme="minorHAnsi" w:hAnsiTheme="minorHAnsi"/>
                <w:szCs w:val="22"/>
              </w:rPr>
              <w:t xml:space="preserve"> in the proem.</w:t>
            </w:r>
            <w:r w:rsidRPr="00BE02FE">
              <w:rPr>
                <w:rFonts w:asciiTheme="minorHAnsi" w:hAnsiTheme="minorHAnsi"/>
                <w:szCs w:val="22"/>
              </w:rPr>
              <w:t xml:space="preserve"> We discuss how this dualistic description of the cosmos supplements the </w:t>
            </w:r>
            <w:r w:rsidRPr="00BE02FE">
              <w:rPr>
                <w:rFonts w:asciiTheme="minorHAnsi" w:hAnsiTheme="minorHAnsi"/>
                <w:i/>
                <w:szCs w:val="22"/>
              </w:rPr>
              <w:t>Way of Truth</w:t>
            </w:r>
            <w:r w:rsidRPr="00BE02FE">
              <w:rPr>
                <w:rFonts w:asciiTheme="minorHAnsi" w:hAnsiTheme="minorHAnsi"/>
                <w:szCs w:val="22"/>
              </w:rPr>
              <w:t xml:space="preserve"> and</w:t>
            </w:r>
            <w:r w:rsidR="007479BE" w:rsidRPr="00BE02FE">
              <w:rPr>
                <w:rFonts w:asciiTheme="minorHAnsi" w:hAnsiTheme="minorHAnsi"/>
                <w:szCs w:val="22"/>
              </w:rPr>
              <w:t xml:space="preserve"> investigate to what extent provides a faithful explanation of natural phenomena</w:t>
            </w:r>
            <w:r w:rsidRPr="00BE02FE">
              <w:rPr>
                <w:rFonts w:asciiTheme="minorHAnsi" w:hAnsiTheme="minorHAnsi"/>
                <w:szCs w:val="22"/>
              </w:rPr>
              <w:t>.</w:t>
            </w:r>
          </w:p>
          <w:p w14:paraId="2AD1CBEB" w14:textId="77777777" w:rsidR="0097567B" w:rsidRPr="00BE02FE" w:rsidRDefault="0097567B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25066B0E" w14:textId="66E75C8D" w:rsidR="0014626A" w:rsidRPr="00BE02FE" w:rsidRDefault="0014626A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2"/>
              </w:rPr>
            </w:pPr>
            <w:r w:rsidRPr="00BE02FE">
              <w:rPr>
                <w:rFonts w:eastAsia="Calibri"/>
                <w:szCs w:val="22"/>
                <w:u w:val="single"/>
              </w:rPr>
              <w:t>Suggested reading</w:t>
            </w:r>
            <w:r w:rsidRPr="00BE02FE">
              <w:rPr>
                <w:rFonts w:eastAsia="Calibri"/>
                <w:szCs w:val="22"/>
              </w:rPr>
              <w:t>:</w:t>
            </w:r>
            <w:r w:rsidR="001446F1" w:rsidRPr="00BE02FE">
              <w:rPr>
                <w:rFonts w:eastAsia="Calibri"/>
                <w:szCs w:val="22"/>
              </w:rPr>
              <w:t xml:space="preserve"> Owen </w:t>
            </w:r>
            <w:r w:rsidR="00F7099E" w:rsidRPr="00BE02FE">
              <w:rPr>
                <w:rFonts w:eastAsia="Calibri"/>
                <w:szCs w:val="22"/>
              </w:rPr>
              <w:t xml:space="preserve">1960; </w:t>
            </w:r>
            <w:r w:rsidR="00353C17" w:rsidRPr="00BE02FE">
              <w:rPr>
                <w:rFonts w:eastAsia="Calibri"/>
                <w:szCs w:val="22"/>
              </w:rPr>
              <w:t>Palmer 2020</w:t>
            </w:r>
            <w:r w:rsidR="00F7099E" w:rsidRPr="00BE02FE">
              <w:rPr>
                <w:rFonts w:eastAsia="Calibri"/>
                <w:szCs w:val="22"/>
              </w:rPr>
              <w:t>.</w:t>
            </w:r>
          </w:p>
          <w:p w14:paraId="42949A7F" w14:textId="77777777" w:rsidR="004146D2" w:rsidRPr="00BE02FE" w:rsidRDefault="004146D2" w:rsidP="00C61522">
            <w:pPr>
              <w:autoSpaceDE w:val="0"/>
              <w:autoSpaceDN w:val="0"/>
              <w:adjustRightInd w:val="0"/>
              <w:rPr>
                <w:rFonts w:eastAsia="Calibri"/>
                <w:i/>
                <w:szCs w:val="22"/>
              </w:rPr>
            </w:pPr>
          </w:p>
          <w:p w14:paraId="2CBE571E" w14:textId="70096C59" w:rsidR="00AE3109" w:rsidRPr="00BE02FE" w:rsidRDefault="00A931B1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BE02FE">
              <w:rPr>
                <w:rFonts w:eastAsia="Calibri"/>
                <w:b/>
                <w:szCs w:val="22"/>
              </w:rPr>
              <w:t>9</w:t>
            </w:r>
            <w:r w:rsidR="00AE3109" w:rsidRPr="00BE02FE">
              <w:rPr>
                <w:rFonts w:eastAsia="Calibri"/>
                <w:b/>
                <w:szCs w:val="22"/>
              </w:rPr>
              <w:t>. Empedocles I: the cosmic cycle</w:t>
            </w:r>
          </w:p>
          <w:p w14:paraId="499C3967" w14:textId="14877362" w:rsidR="0014626A" w:rsidRPr="00BE02FE" w:rsidRDefault="0097567B" w:rsidP="0097567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Cs w:val="22"/>
              </w:rPr>
            </w:pPr>
            <w:r w:rsidRPr="00BE02FE">
              <w:rPr>
                <w:rFonts w:asciiTheme="minorHAnsi" w:hAnsiTheme="minorHAnsi"/>
              </w:rPr>
              <w:t>Empedocles’ cosmology can be interpreted as an attempt to accommodate Parmenides’ rejection of all kinds of change to the undeniable fact that everything appears to be in a state of constant flux</w:t>
            </w:r>
            <w:r w:rsidR="008175D7" w:rsidRPr="00BE02FE">
              <w:rPr>
                <w:rFonts w:asciiTheme="minorHAnsi" w:hAnsiTheme="minorHAnsi"/>
              </w:rPr>
              <w:t>, as suggested by Heraclitus</w:t>
            </w:r>
            <w:r w:rsidRPr="00BE02FE">
              <w:rPr>
                <w:rFonts w:asciiTheme="minorHAnsi" w:hAnsiTheme="minorHAnsi"/>
              </w:rPr>
              <w:t>.</w:t>
            </w:r>
            <w:r w:rsidRPr="00BE02FE">
              <w:rPr>
                <w:rFonts w:asciiTheme="minorHAnsi" w:eastAsia="Calibri" w:hAnsiTheme="minorHAnsi"/>
                <w:szCs w:val="22"/>
              </w:rPr>
              <w:t xml:space="preserve"> </w:t>
            </w:r>
            <w:r w:rsidR="00420347" w:rsidRPr="00BE02FE">
              <w:rPr>
                <w:rFonts w:asciiTheme="minorHAnsi" w:eastAsia="Calibri" w:hAnsiTheme="minorHAnsi"/>
                <w:szCs w:val="22"/>
              </w:rPr>
              <w:t xml:space="preserve">We examine the cosmic </w:t>
            </w:r>
            <w:r w:rsidR="002356C4" w:rsidRPr="00BE02FE">
              <w:rPr>
                <w:rFonts w:asciiTheme="minorHAnsi" w:eastAsia="Calibri" w:hAnsiTheme="minorHAnsi"/>
                <w:szCs w:val="22"/>
              </w:rPr>
              <w:t>protagonists, the norms that govern their</w:t>
            </w:r>
            <w:r w:rsidR="00420347" w:rsidRPr="00BE02FE">
              <w:rPr>
                <w:rFonts w:asciiTheme="minorHAnsi" w:eastAsia="Calibri" w:hAnsiTheme="minorHAnsi"/>
                <w:szCs w:val="22"/>
              </w:rPr>
              <w:t xml:space="preserve"> relationship and</w:t>
            </w:r>
            <w:r w:rsidR="008175D7" w:rsidRPr="00BE02FE">
              <w:rPr>
                <w:rFonts w:asciiTheme="minorHAnsi" w:eastAsia="Calibri" w:hAnsiTheme="minorHAnsi"/>
                <w:szCs w:val="22"/>
              </w:rPr>
              <w:t xml:space="preserve"> the</w:t>
            </w:r>
            <w:r w:rsidR="00420347" w:rsidRPr="00BE02FE">
              <w:rPr>
                <w:rFonts w:asciiTheme="minorHAnsi" w:eastAsia="Calibri" w:hAnsiTheme="minorHAnsi"/>
                <w:szCs w:val="22"/>
              </w:rPr>
              <w:t xml:space="preserve"> cyclical development of the cosmos from rest to movement and </w:t>
            </w:r>
            <w:r w:rsidR="00420347" w:rsidRPr="00BE02FE">
              <w:rPr>
                <w:rFonts w:asciiTheme="minorHAnsi" w:eastAsia="Calibri" w:hAnsiTheme="minorHAnsi"/>
                <w:i/>
                <w:szCs w:val="22"/>
              </w:rPr>
              <w:t>vice</w:t>
            </w:r>
            <w:r w:rsidR="00420347" w:rsidRPr="00BE02FE">
              <w:rPr>
                <w:rFonts w:asciiTheme="minorHAnsi" w:eastAsia="Calibri" w:hAnsiTheme="minorHAnsi"/>
                <w:szCs w:val="22"/>
              </w:rPr>
              <w:t xml:space="preserve"> </w:t>
            </w:r>
            <w:r w:rsidR="00420347" w:rsidRPr="00BE02FE">
              <w:rPr>
                <w:rFonts w:asciiTheme="minorHAnsi" w:eastAsia="Calibri" w:hAnsiTheme="minorHAnsi"/>
                <w:i/>
                <w:szCs w:val="22"/>
              </w:rPr>
              <w:t>versa</w:t>
            </w:r>
            <w:r w:rsidR="00420347" w:rsidRPr="00BE02FE">
              <w:rPr>
                <w:rFonts w:asciiTheme="minorHAnsi" w:eastAsia="Calibri" w:hAnsiTheme="minorHAnsi"/>
                <w:szCs w:val="22"/>
              </w:rPr>
              <w:t>.</w:t>
            </w:r>
          </w:p>
          <w:p w14:paraId="1AFBABFE" w14:textId="77777777" w:rsidR="0097567B" w:rsidRPr="00BE02FE" w:rsidRDefault="0097567B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</w:p>
          <w:p w14:paraId="0952F619" w14:textId="17659806" w:rsidR="0014626A" w:rsidRPr="00BE02FE" w:rsidRDefault="0014626A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BE02FE">
              <w:rPr>
                <w:rFonts w:eastAsia="Calibri"/>
                <w:szCs w:val="22"/>
                <w:u w:val="single"/>
              </w:rPr>
              <w:t>Suggested reading</w:t>
            </w:r>
            <w:r w:rsidRPr="00BE02FE">
              <w:rPr>
                <w:rFonts w:eastAsia="Calibri"/>
                <w:szCs w:val="22"/>
              </w:rPr>
              <w:t>:</w:t>
            </w:r>
            <w:r w:rsidR="000639CD" w:rsidRPr="00BE02FE">
              <w:rPr>
                <w:rFonts w:eastAsia="Calibri"/>
                <w:szCs w:val="22"/>
              </w:rPr>
              <w:t xml:space="preserve"> O'Brien 1969</w:t>
            </w:r>
            <w:r w:rsidR="00B81374" w:rsidRPr="00BE02FE">
              <w:rPr>
                <w:rFonts w:eastAsia="Calibri"/>
                <w:szCs w:val="22"/>
              </w:rPr>
              <w:t xml:space="preserve">: </w:t>
            </w:r>
            <w:r w:rsidR="00D862C3" w:rsidRPr="00BE02FE">
              <w:rPr>
                <w:rFonts w:eastAsia="Calibri"/>
                <w:szCs w:val="22"/>
              </w:rPr>
              <w:t>1-195</w:t>
            </w:r>
            <w:r w:rsidR="000639CD" w:rsidRPr="00BE02FE">
              <w:rPr>
                <w:rFonts w:eastAsia="Calibri"/>
                <w:szCs w:val="22"/>
              </w:rPr>
              <w:t>; Wright 1995.</w:t>
            </w:r>
          </w:p>
          <w:p w14:paraId="59F7C6F0" w14:textId="77777777" w:rsidR="004146D2" w:rsidRPr="00BE02FE" w:rsidRDefault="004146D2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295F33BC" w14:textId="71AC9E77" w:rsidR="00AE3109" w:rsidRPr="00BE02FE" w:rsidRDefault="00A931B1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BE02FE">
              <w:rPr>
                <w:rFonts w:eastAsia="Calibri"/>
                <w:b/>
                <w:szCs w:val="22"/>
              </w:rPr>
              <w:t>10</w:t>
            </w:r>
            <w:r w:rsidR="00AE3109" w:rsidRPr="00BE02FE">
              <w:rPr>
                <w:rFonts w:eastAsia="Calibri"/>
                <w:b/>
                <w:szCs w:val="22"/>
              </w:rPr>
              <w:t xml:space="preserve">. Empedocles II: </w:t>
            </w:r>
            <w:r w:rsidR="00420347" w:rsidRPr="00BE02FE">
              <w:rPr>
                <w:rFonts w:eastAsia="Calibri"/>
                <w:b/>
                <w:szCs w:val="22"/>
              </w:rPr>
              <w:t>zoogony</w:t>
            </w:r>
          </w:p>
          <w:p w14:paraId="7A6A4AE8" w14:textId="1D1CC5CB" w:rsidR="0014626A" w:rsidRPr="00BE02FE" w:rsidRDefault="0097567B" w:rsidP="009C521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</w:rPr>
            </w:pPr>
            <w:r w:rsidRPr="00BE02FE">
              <w:rPr>
                <w:rFonts w:eastAsia="Calibri"/>
                <w:szCs w:val="22"/>
              </w:rPr>
              <w:t>We examine how</w:t>
            </w:r>
            <w:r w:rsidR="00C2300A" w:rsidRPr="00BE02FE">
              <w:rPr>
                <w:rFonts w:eastAsia="Calibri"/>
                <w:szCs w:val="22"/>
              </w:rPr>
              <w:t xml:space="preserve"> various</w:t>
            </w:r>
            <w:r w:rsidRPr="00BE02FE">
              <w:rPr>
                <w:rFonts w:eastAsia="Calibri"/>
                <w:szCs w:val="22"/>
              </w:rPr>
              <w:t xml:space="preserve"> life</w:t>
            </w:r>
            <w:r w:rsidR="00420347" w:rsidRPr="00BE02FE">
              <w:rPr>
                <w:rFonts w:eastAsia="Calibri"/>
                <w:szCs w:val="22"/>
              </w:rPr>
              <w:t>-forms emerge, develop and vanish</w:t>
            </w:r>
            <w:r w:rsidRPr="00BE02FE">
              <w:rPr>
                <w:rFonts w:eastAsia="Calibri"/>
                <w:szCs w:val="22"/>
              </w:rPr>
              <w:t xml:space="preserve"> during the cosmic cycle</w:t>
            </w:r>
            <w:r w:rsidR="00420347" w:rsidRPr="00BE02FE">
              <w:rPr>
                <w:rFonts w:eastAsia="Calibri"/>
                <w:szCs w:val="22"/>
              </w:rPr>
              <w:t xml:space="preserve"> and are</w:t>
            </w:r>
            <w:r w:rsidR="009C521E" w:rsidRPr="00BE02FE">
              <w:rPr>
                <w:rFonts w:eastAsia="Calibri"/>
                <w:szCs w:val="22"/>
              </w:rPr>
              <w:t xml:space="preserve"> affected by</w:t>
            </w:r>
            <w:r w:rsidR="00420347" w:rsidRPr="00BE02FE">
              <w:rPr>
                <w:rFonts w:eastAsia="Calibri"/>
                <w:szCs w:val="22"/>
              </w:rPr>
              <w:t xml:space="preserve"> the grand-scale changes</w:t>
            </w:r>
            <w:r w:rsidRPr="00BE02FE">
              <w:rPr>
                <w:rFonts w:eastAsia="Calibri"/>
                <w:szCs w:val="22"/>
              </w:rPr>
              <w:t>.</w:t>
            </w:r>
            <w:r w:rsidR="00420347" w:rsidRPr="00BE02FE">
              <w:rPr>
                <w:rFonts w:eastAsia="Calibri"/>
                <w:szCs w:val="22"/>
              </w:rPr>
              <w:t xml:space="preserve"> </w:t>
            </w:r>
            <w:r w:rsidR="00B35AED" w:rsidRPr="00BE02FE">
              <w:rPr>
                <w:rFonts w:eastAsia="Calibri"/>
                <w:szCs w:val="22"/>
              </w:rPr>
              <w:t>Special emphasis is laid o</w:t>
            </w:r>
            <w:r w:rsidR="00FC3742" w:rsidRPr="00BE02FE">
              <w:rPr>
                <w:rFonts w:eastAsia="Calibri"/>
                <w:szCs w:val="22"/>
              </w:rPr>
              <w:t>n the sequence of the zoogonic</w:t>
            </w:r>
            <w:r w:rsidR="00B35AED" w:rsidRPr="00BE02FE">
              <w:rPr>
                <w:rFonts w:eastAsia="Calibri"/>
                <w:szCs w:val="22"/>
              </w:rPr>
              <w:t xml:space="preserve"> stage</w:t>
            </w:r>
            <w:r w:rsidR="00FC3742" w:rsidRPr="00BE02FE">
              <w:rPr>
                <w:rFonts w:eastAsia="Calibri"/>
                <w:szCs w:val="22"/>
              </w:rPr>
              <w:t xml:space="preserve">s and the creative roles assigned to Love and Strife. The relevant fragments are studied by </w:t>
            </w:r>
            <w:proofErr w:type="gramStart"/>
            <w:r w:rsidR="00FC3742" w:rsidRPr="00BE02FE">
              <w:rPr>
                <w:rFonts w:eastAsia="Calibri"/>
                <w:szCs w:val="22"/>
              </w:rPr>
              <w:t>taking into account</w:t>
            </w:r>
            <w:proofErr w:type="gramEnd"/>
            <w:r w:rsidR="00FC3742" w:rsidRPr="00BE02FE">
              <w:rPr>
                <w:rFonts w:eastAsia="Calibri"/>
                <w:szCs w:val="22"/>
              </w:rPr>
              <w:t xml:space="preserve"> Aristotle’s criticism of Empedocles' theory of evolution.</w:t>
            </w:r>
          </w:p>
          <w:p w14:paraId="1531F6DE" w14:textId="77777777" w:rsidR="0097567B" w:rsidRPr="00BE02FE" w:rsidRDefault="0097567B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</w:p>
          <w:p w14:paraId="5AC89938" w14:textId="57634BF3" w:rsidR="0014626A" w:rsidRPr="00BE02FE" w:rsidRDefault="0014626A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BE02FE">
              <w:rPr>
                <w:rFonts w:eastAsia="Calibri"/>
                <w:szCs w:val="22"/>
                <w:u w:val="single"/>
              </w:rPr>
              <w:t>Suggested reading</w:t>
            </w:r>
            <w:r w:rsidRPr="00BE02FE">
              <w:rPr>
                <w:rFonts w:eastAsia="Calibri"/>
                <w:szCs w:val="22"/>
              </w:rPr>
              <w:t>:</w:t>
            </w:r>
            <w:r w:rsidR="00B81374" w:rsidRPr="00BE02FE">
              <w:rPr>
                <w:rFonts w:eastAsia="Calibri"/>
                <w:szCs w:val="22"/>
              </w:rPr>
              <w:t xml:space="preserve"> O'Brien 1969: </w:t>
            </w:r>
            <w:r w:rsidR="00D862C3" w:rsidRPr="00BE02FE">
              <w:rPr>
                <w:rFonts w:eastAsia="Calibri"/>
                <w:szCs w:val="22"/>
              </w:rPr>
              <w:t>196-236</w:t>
            </w:r>
            <w:r w:rsidR="00B81374" w:rsidRPr="00BE02FE">
              <w:rPr>
                <w:rFonts w:eastAsia="Calibri"/>
                <w:szCs w:val="22"/>
              </w:rPr>
              <w:t xml:space="preserve">; Sedley 2007: </w:t>
            </w:r>
            <w:r w:rsidR="00D862C3" w:rsidRPr="00BE02FE">
              <w:rPr>
                <w:rFonts w:eastAsia="Calibri"/>
                <w:szCs w:val="22"/>
              </w:rPr>
              <w:t>31-74</w:t>
            </w:r>
            <w:r w:rsidR="00B81374" w:rsidRPr="00BE02FE">
              <w:rPr>
                <w:rFonts w:eastAsia="Calibri"/>
                <w:szCs w:val="22"/>
              </w:rPr>
              <w:t>.</w:t>
            </w:r>
          </w:p>
          <w:p w14:paraId="32D88CCE" w14:textId="77777777" w:rsidR="00C61522" w:rsidRPr="00BE02FE" w:rsidRDefault="00C61522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5E3E0C2C" w14:textId="6C39B584" w:rsidR="00AE3109" w:rsidRPr="00BE02FE" w:rsidRDefault="00A931B1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BE02FE">
              <w:rPr>
                <w:rFonts w:eastAsia="Calibri"/>
                <w:b/>
                <w:szCs w:val="22"/>
              </w:rPr>
              <w:t>11</w:t>
            </w:r>
            <w:r w:rsidR="00BB3A98" w:rsidRPr="00BE02FE">
              <w:rPr>
                <w:rFonts w:eastAsia="Calibri"/>
                <w:b/>
                <w:szCs w:val="22"/>
              </w:rPr>
              <w:t>. Democritus</w:t>
            </w:r>
            <w:r w:rsidR="00AE3109" w:rsidRPr="00BE02FE">
              <w:rPr>
                <w:rFonts w:eastAsia="Calibri"/>
                <w:b/>
                <w:szCs w:val="22"/>
              </w:rPr>
              <w:t xml:space="preserve"> I:</w:t>
            </w:r>
            <w:r w:rsidR="00BB3A98" w:rsidRPr="00BE02FE">
              <w:rPr>
                <w:rFonts w:eastAsia="Calibri"/>
                <w:b/>
                <w:szCs w:val="22"/>
              </w:rPr>
              <w:t xml:space="preserve"> the atoms and the void</w:t>
            </w:r>
          </w:p>
          <w:p w14:paraId="24235954" w14:textId="6219C227" w:rsidR="0014626A" w:rsidRPr="00BE02FE" w:rsidRDefault="00D862C3" w:rsidP="00D862C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</w:rPr>
            </w:pPr>
            <w:r w:rsidRPr="00BE02FE">
              <w:rPr>
                <w:rFonts w:eastAsia="Calibri"/>
                <w:szCs w:val="22"/>
              </w:rPr>
              <w:t>This se</w:t>
            </w:r>
            <w:r w:rsidR="000C549F" w:rsidRPr="00BE02FE">
              <w:rPr>
                <w:rFonts w:eastAsia="Calibri"/>
                <w:szCs w:val="22"/>
              </w:rPr>
              <w:t>minar turns to</w:t>
            </w:r>
            <w:r w:rsidRPr="00BE02FE">
              <w:rPr>
                <w:rFonts w:eastAsia="Calibri"/>
                <w:szCs w:val="22"/>
              </w:rPr>
              <w:t xml:space="preserve"> the</w:t>
            </w:r>
            <w:r w:rsidR="001446F1" w:rsidRPr="00BE02FE">
              <w:rPr>
                <w:rFonts w:eastAsia="Calibri"/>
                <w:szCs w:val="22"/>
              </w:rPr>
              <w:t xml:space="preserve"> foundation of the</w:t>
            </w:r>
            <w:r w:rsidRPr="00BE02FE">
              <w:rPr>
                <w:rFonts w:eastAsia="Calibri"/>
                <w:szCs w:val="22"/>
              </w:rPr>
              <w:t xml:space="preserve"> atomist tradition. We focus on t</w:t>
            </w:r>
            <w:r w:rsidR="008175D7" w:rsidRPr="00BE02FE">
              <w:rPr>
                <w:rFonts w:eastAsia="Calibri"/>
                <w:szCs w:val="22"/>
              </w:rPr>
              <w:t>he mechanis</w:t>
            </w:r>
            <w:r w:rsidRPr="00BE02FE">
              <w:rPr>
                <w:rFonts w:eastAsia="Calibri"/>
                <w:szCs w:val="22"/>
              </w:rPr>
              <w:t>tic conception of the cosmos</w:t>
            </w:r>
            <w:r w:rsidR="000C549F" w:rsidRPr="00BE02FE">
              <w:rPr>
                <w:rFonts w:eastAsia="Calibri"/>
                <w:szCs w:val="22"/>
              </w:rPr>
              <w:t>, as formulated by Democritus</w:t>
            </w:r>
            <w:r w:rsidR="00BD0A29" w:rsidRPr="00BE02FE">
              <w:rPr>
                <w:rFonts w:eastAsia="Calibri"/>
                <w:szCs w:val="22"/>
              </w:rPr>
              <w:t>, and discuss his contribution to the cosmological debate</w:t>
            </w:r>
            <w:r w:rsidR="008175D7" w:rsidRPr="00BE02FE">
              <w:rPr>
                <w:rFonts w:eastAsia="Calibri"/>
                <w:szCs w:val="22"/>
              </w:rPr>
              <w:t xml:space="preserve">. </w:t>
            </w:r>
            <w:r w:rsidR="00B35AED" w:rsidRPr="00BE02FE">
              <w:rPr>
                <w:rFonts w:eastAsia="Calibri"/>
                <w:szCs w:val="22"/>
              </w:rPr>
              <w:t>More specifically, we</w:t>
            </w:r>
            <w:r w:rsidR="007479BE" w:rsidRPr="00BE02FE">
              <w:rPr>
                <w:rFonts w:eastAsia="Calibri"/>
                <w:szCs w:val="22"/>
              </w:rPr>
              <w:t xml:space="preserve"> analyse</w:t>
            </w:r>
            <w:r w:rsidR="00B35AED" w:rsidRPr="00BE02FE">
              <w:rPr>
                <w:rFonts w:eastAsia="Calibri"/>
                <w:szCs w:val="22"/>
              </w:rPr>
              <w:t xml:space="preserve"> how the void hypothesis constitutes a response to the Parmenidean arguments, how the</w:t>
            </w:r>
            <w:r w:rsidR="002356C4" w:rsidRPr="00BE02FE">
              <w:rPr>
                <w:rFonts w:eastAsia="Calibri"/>
                <w:szCs w:val="22"/>
              </w:rPr>
              <w:t xml:space="preserve"> tiny</w:t>
            </w:r>
            <w:r w:rsidR="00B35AED" w:rsidRPr="00BE02FE">
              <w:rPr>
                <w:rFonts w:eastAsia="Calibri"/>
                <w:szCs w:val="22"/>
              </w:rPr>
              <w:t xml:space="preserve"> particles differ from each other, and how the infinite worlds are shaped.</w:t>
            </w:r>
          </w:p>
          <w:p w14:paraId="58CE530F" w14:textId="77777777" w:rsidR="008175D7" w:rsidRPr="00BE02FE" w:rsidRDefault="008175D7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</w:p>
          <w:p w14:paraId="7B26BBE9" w14:textId="5F3499CC" w:rsidR="0014626A" w:rsidRPr="00BE02FE" w:rsidRDefault="0014626A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BE02FE">
              <w:rPr>
                <w:rFonts w:eastAsia="Calibri"/>
                <w:szCs w:val="22"/>
                <w:u w:val="single"/>
              </w:rPr>
              <w:t>Suggested reading</w:t>
            </w:r>
            <w:r w:rsidRPr="00BE02FE">
              <w:rPr>
                <w:rFonts w:eastAsia="Calibri"/>
                <w:szCs w:val="22"/>
              </w:rPr>
              <w:t>:</w:t>
            </w:r>
            <w:r w:rsidR="0030259B" w:rsidRPr="00BE02FE">
              <w:rPr>
                <w:rFonts w:eastAsia="Calibri"/>
                <w:szCs w:val="22"/>
              </w:rPr>
              <w:t xml:space="preserve"> </w:t>
            </w:r>
            <w:r w:rsidR="00D862C3" w:rsidRPr="00BE02FE">
              <w:rPr>
                <w:rFonts w:eastAsia="Calibri"/>
                <w:szCs w:val="22"/>
              </w:rPr>
              <w:t>Taylor 1999;</w:t>
            </w:r>
            <w:r w:rsidR="00BB3A98" w:rsidRPr="00BE02FE">
              <w:rPr>
                <w:rFonts w:eastAsia="Calibri"/>
                <w:szCs w:val="22"/>
              </w:rPr>
              <w:t xml:space="preserve"> Berryman 2023</w:t>
            </w:r>
            <w:r w:rsidRPr="00BE02FE">
              <w:rPr>
                <w:rFonts w:eastAsia="Calibri"/>
                <w:szCs w:val="22"/>
              </w:rPr>
              <w:t>.</w:t>
            </w:r>
          </w:p>
          <w:p w14:paraId="1197C5FF" w14:textId="17EA0B5D" w:rsidR="004146D2" w:rsidRPr="00BE02FE" w:rsidRDefault="004146D2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1AAC0EBE" w14:textId="0E514718" w:rsidR="00AE3109" w:rsidRPr="00BE02FE" w:rsidRDefault="00A931B1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BE02FE">
              <w:rPr>
                <w:rFonts w:eastAsia="Calibri"/>
                <w:b/>
                <w:szCs w:val="22"/>
              </w:rPr>
              <w:t>12</w:t>
            </w:r>
            <w:r w:rsidR="00BB3A98" w:rsidRPr="00BE02FE">
              <w:rPr>
                <w:rFonts w:eastAsia="Calibri"/>
                <w:b/>
                <w:szCs w:val="22"/>
              </w:rPr>
              <w:t>. Democritus</w:t>
            </w:r>
            <w:r w:rsidR="00AE3109" w:rsidRPr="00BE02FE">
              <w:rPr>
                <w:rFonts w:eastAsia="Calibri"/>
                <w:b/>
                <w:szCs w:val="22"/>
              </w:rPr>
              <w:t xml:space="preserve"> II: </w:t>
            </w:r>
            <w:r w:rsidR="00BB3A98" w:rsidRPr="00BE02FE">
              <w:rPr>
                <w:rFonts w:eastAsia="Calibri"/>
                <w:b/>
                <w:szCs w:val="22"/>
              </w:rPr>
              <w:t xml:space="preserve">the human civilization </w:t>
            </w:r>
          </w:p>
          <w:p w14:paraId="66369219" w14:textId="5173A1DE" w:rsidR="0014626A" w:rsidRPr="00BE02FE" w:rsidRDefault="00506CD2" w:rsidP="00506CD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</w:rPr>
            </w:pPr>
            <w:r w:rsidRPr="00BE02FE">
              <w:rPr>
                <w:rFonts w:eastAsia="Calibri"/>
                <w:szCs w:val="22"/>
              </w:rPr>
              <w:t>The seminar examines Democritus' theory of the origins of human civilization</w:t>
            </w:r>
            <w:r w:rsidR="008175D7" w:rsidRPr="00BE02FE">
              <w:rPr>
                <w:rFonts w:eastAsia="Calibri"/>
                <w:szCs w:val="22"/>
              </w:rPr>
              <w:t xml:space="preserve"> (language, religion, politics)</w:t>
            </w:r>
            <w:r w:rsidRPr="00BE02FE">
              <w:rPr>
                <w:rFonts w:eastAsia="Calibri"/>
                <w:szCs w:val="22"/>
              </w:rPr>
              <w:t xml:space="preserve"> which was incorporated</w:t>
            </w:r>
            <w:r w:rsidR="00045986" w:rsidRPr="00BE02FE">
              <w:rPr>
                <w:rFonts w:eastAsia="Calibri"/>
                <w:szCs w:val="22"/>
              </w:rPr>
              <w:t xml:space="preserve"> in his cosmogony.</w:t>
            </w:r>
            <w:r w:rsidR="002B6C83" w:rsidRPr="00BE02FE">
              <w:rPr>
                <w:rFonts w:eastAsia="Calibri"/>
                <w:szCs w:val="22"/>
              </w:rPr>
              <w:t xml:space="preserve"> We investigate whether Democritus</w:t>
            </w:r>
            <w:r w:rsidR="00045986" w:rsidRPr="00BE02FE">
              <w:rPr>
                <w:rFonts w:eastAsia="Calibri"/>
                <w:szCs w:val="22"/>
              </w:rPr>
              <w:t xml:space="preserve"> </w:t>
            </w:r>
            <w:r w:rsidR="002B6C83" w:rsidRPr="00BE02FE">
              <w:rPr>
                <w:rFonts w:eastAsia="Calibri"/>
                <w:szCs w:val="22"/>
              </w:rPr>
              <w:t xml:space="preserve">suggests analogies between the formation of the cosmos and </w:t>
            </w:r>
            <w:proofErr w:type="gramStart"/>
            <w:r w:rsidR="002B6C83" w:rsidRPr="00BE02FE">
              <w:rPr>
                <w:rFonts w:eastAsia="Calibri"/>
                <w:szCs w:val="22"/>
              </w:rPr>
              <w:t>the human</w:t>
            </w:r>
            <w:proofErr w:type="gramEnd"/>
            <w:r w:rsidR="002B6C83" w:rsidRPr="00BE02FE">
              <w:rPr>
                <w:rFonts w:eastAsia="Calibri"/>
                <w:szCs w:val="22"/>
              </w:rPr>
              <w:t xml:space="preserve"> society. </w:t>
            </w:r>
            <w:r w:rsidR="00045986" w:rsidRPr="00BE02FE">
              <w:rPr>
                <w:rFonts w:eastAsia="Calibri"/>
                <w:szCs w:val="22"/>
              </w:rPr>
              <w:t>His</w:t>
            </w:r>
            <w:r w:rsidRPr="00BE02FE">
              <w:rPr>
                <w:rFonts w:eastAsia="Calibri"/>
                <w:szCs w:val="22"/>
              </w:rPr>
              <w:t xml:space="preserve"> narrative is contrasted to Hesiod's myth of the five races and is comp</w:t>
            </w:r>
            <w:r w:rsidR="002B6C83" w:rsidRPr="00BE02FE">
              <w:rPr>
                <w:rFonts w:eastAsia="Calibri"/>
                <w:szCs w:val="22"/>
              </w:rPr>
              <w:t>ared to</w:t>
            </w:r>
            <w:r w:rsidR="00C2300A" w:rsidRPr="00BE02FE">
              <w:rPr>
                <w:rFonts w:eastAsia="Calibri"/>
                <w:szCs w:val="22"/>
              </w:rPr>
              <w:t xml:space="preserve"> other</w:t>
            </w:r>
            <w:r w:rsidR="009D4E13" w:rsidRPr="00BE02FE">
              <w:rPr>
                <w:rFonts w:eastAsia="Calibri"/>
                <w:szCs w:val="22"/>
              </w:rPr>
              <w:t xml:space="preserve"> accounts</w:t>
            </w:r>
            <w:r w:rsidR="00045986" w:rsidRPr="00BE02FE">
              <w:rPr>
                <w:rFonts w:eastAsia="Calibri"/>
                <w:szCs w:val="22"/>
              </w:rPr>
              <w:t xml:space="preserve"> (Archelaus, Protagoras, Prodicus)</w:t>
            </w:r>
            <w:r w:rsidR="008175D7" w:rsidRPr="00BE02FE">
              <w:rPr>
                <w:rFonts w:eastAsia="Calibri"/>
                <w:szCs w:val="22"/>
              </w:rPr>
              <w:t xml:space="preserve"> that envisage a progression</w:t>
            </w:r>
            <w:r w:rsidR="009D4E13" w:rsidRPr="00BE02FE">
              <w:rPr>
                <w:rFonts w:eastAsia="Calibri"/>
                <w:szCs w:val="22"/>
              </w:rPr>
              <w:t xml:space="preserve"> in</w:t>
            </w:r>
            <w:r w:rsidR="00045986" w:rsidRPr="00BE02FE">
              <w:rPr>
                <w:rFonts w:eastAsia="Calibri"/>
                <w:szCs w:val="22"/>
              </w:rPr>
              <w:t xml:space="preserve"> the history of</w:t>
            </w:r>
            <w:r w:rsidR="009D4E13" w:rsidRPr="00BE02FE">
              <w:rPr>
                <w:rFonts w:eastAsia="Calibri"/>
                <w:szCs w:val="22"/>
              </w:rPr>
              <w:t xml:space="preserve"> humankind</w:t>
            </w:r>
            <w:r w:rsidRPr="00BE02FE">
              <w:rPr>
                <w:rFonts w:eastAsia="Calibri"/>
                <w:szCs w:val="22"/>
              </w:rPr>
              <w:t>.</w:t>
            </w:r>
          </w:p>
          <w:p w14:paraId="5F21153F" w14:textId="77777777" w:rsidR="00BB3A98" w:rsidRPr="00BE02FE" w:rsidRDefault="00BB3A98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</w:p>
          <w:p w14:paraId="568FB4D4" w14:textId="7D4D4201" w:rsidR="0014626A" w:rsidRPr="00BE02FE" w:rsidRDefault="0014626A" w:rsidP="00C61522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BE02FE">
              <w:rPr>
                <w:rFonts w:eastAsia="Calibri"/>
                <w:szCs w:val="22"/>
                <w:u w:val="single"/>
              </w:rPr>
              <w:t>Suggested reading</w:t>
            </w:r>
            <w:r w:rsidRPr="00BE02FE">
              <w:rPr>
                <w:rFonts w:eastAsia="Calibri"/>
                <w:szCs w:val="22"/>
              </w:rPr>
              <w:t>:</w:t>
            </w:r>
            <w:r w:rsidR="00BB3A98" w:rsidRPr="00BE02FE">
              <w:rPr>
                <w:rFonts w:eastAsia="Calibri"/>
                <w:szCs w:val="22"/>
              </w:rPr>
              <w:t xml:space="preserve"> </w:t>
            </w:r>
            <w:r w:rsidR="002B6C83" w:rsidRPr="00BE02FE">
              <w:rPr>
                <w:rFonts w:eastAsia="Calibri"/>
                <w:szCs w:val="22"/>
              </w:rPr>
              <w:t xml:space="preserve">Betegh 2016; </w:t>
            </w:r>
            <w:r w:rsidR="00BB3A98" w:rsidRPr="00BE02FE">
              <w:rPr>
                <w:rFonts w:eastAsia="Calibri"/>
                <w:szCs w:val="22"/>
              </w:rPr>
              <w:t>Cole 1967.</w:t>
            </w:r>
          </w:p>
          <w:p w14:paraId="06939531" w14:textId="77777777" w:rsidR="004146D2" w:rsidRPr="00BE02FE" w:rsidRDefault="004146D2" w:rsidP="00C61522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</w:p>
          <w:p w14:paraId="58F4840D" w14:textId="0C6DDEBF" w:rsidR="00566152" w:rsidRPr="00BE02FE" w:rsidRDefault="00A931B1" w:rsidP="00092A6D">
            <w:pPr>
              <w:autoSpaceDE w:val="0"/>
              <w:autoSpaceDN w:val="0"/>
              <w:adjustRightInd w:val="0"/>
              <w:rPr>
                <w:rFonts w:eastAsia="Calibri"/>
                <w:b/>
                <w:szCs w:val="22"/>
              </w:rPr>
            </w:pPr>
            <w:r w:rsidRPr="00BE02FE">
              <w:rPr>
                <w:rFonts w:eastAsia="Calibri"/>
                <w:b/>
                <w:szCs w:val="22"/>
              </w:rPr>
              <w:t>13. Essay presentations</w:t>
            </w:r>
          </w:p>
          <w:p w14:paraId="22AD7481" w14:textId="5B93899D" w:rsidR="00045AA2" w:rsidRPr="00BE02FE" w:rsidRDefault="000639CD" w:rsidP="00FF359F">
            <w:pPr>
              <w:autoSpaceDE w:val="0"/>
              <w:autoSpaceDN w:val="0"/>
              <w:adjustRightInd w:val="0"/>
              <w:rPr>
                <w:rFonts w:eastAsia="Calibri"/>
                <w:szCs w:val="22"/>
              </w:rPr>
            </w:pPr>
            <w:r w:rsidRPr="00BE02FE">
              <w:rPr>
                <w:rFonts w:eastAsia="Calibri"/>
                <w:szCs w:val="22"/>
              </w:rPr>
              <w:t>In the final seminar student</w:t>
            </w:r>
            <w:r w:rsidR="00D56ED7" w:rsidRPr="00BE02FE">
              <w:rPr>
                <w:rFonts w:eastAsia="Calibri"/>
                <w:szCs w:val="22"/>
              </w:rPr>
              <w:t>s</w:t>
            </w:r>
            <w:r w:rsidRPr="00BE02FE">
              <w:rPr>
                <w:rFonts w:eastAsia="Calibri"/>
                <w:szCs w:val="22"/>
              </w:rPr>
              <w:t xml:space="preserve"> will present their essays.</w:t>
            </w:r>
          </w:p>
          <w:p w14:paraId="735B442A" w14:textId="77777777" w:rsidR="000F4FD4" w:rsidRPr="00BE02FE" w:rsidRDefault="000F4FD4" w:rsidP="00FF359F">
            <w:pPr>
              <w:autoSpaceDE w:val="0"/>
              <w:autoSpaceDN w:val="0"/>
              <w:adjustRightInd w:val="0"/>
              <w:rPr>
                <w:rFonts w:cs="Arial"/>
                <w:color w:val="002060"/>
                <w:sz w:val="20"/>
                <w:szCs w:val="20"/>
              </w:rPr>
            </w:pPr>
          </w:p>
        </w:tc>
      </w:tr>
    </w:tbl>
    <w:p w14:paraId="214791A4" w14:textId="7672F89B" w:rsidR="00045AA2" w:rsidRPr="00AE3109" w:rsidRDefault="00045AA2" w:rsidP="00AE3109">
      <w:pPr>
        <w:widowControl/>
      </w:pPr>
      <w:r w:rsidRPr="00780FBF">
        <w:rPr>
          <w:b/>
        </w:rPr>
        <w:lastRenderedPageBreak/>
        <w:t>(4) TEACHING AND LEARNING METHODS – ASSESSMENT</w:t>
      </w:r>
    </w:p>
    <w:p w14:paraId="51AB177F" w14:textId="77777777" w:rsidR="00045AA2" w:rsidRPr="00045AA2" w:rsidRDefault="00045AA2" w:rsidP="00045AA2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0F4FD4" w:rsidRPr="00BF6CD5" w14:paraId="64B91FC8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2BB13197" w14:textId="7308D070" w:rsidR="000F4FD4" w:rsidRPr="00705AAD" w:rsidRDefault="002E3C95" w:rsidP="00D56ED7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TEACHING </w:t>
            </w:r>
            <w:r w:rsidR="00F049F0">
              <w:rPr>
                <w:rFonts w:cs="Arial"/>
                <w:b/>
                <w:sz w:val="20"/>
                <w:szCs w:val="20"/>
              </w:rPr>
              <w:t>FORMAT</w:t>
            </w:r>
            <w:r w:rsidR="00F049F0" w:rsidRPr="00F049F0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="000F4FD4" w:rsidRPr="00705AAD">
              <w:rPr>
                <w:rFonts w:cs="Arial"/>
                <w:b/>
                <w:sz w:val="20"/>
                <w:szCs w:val="20"/>
                <w:lang w:val="el-GR"/>
              </w:rPr>
              <w:br/>
            </w:r>
          </w:p>
        </w:tc>
        <w:tc>
          <w:tcPr>
            <w:tcW w:w="5166" w:type="dxa"/>
          </w:tcPr>
          <w:p w14:paraId="47C82826" w14:textId="77777777" w:rsidR="009737A8" w:rsidRPr="00700BE6" w:rsidRDefault="004641A2" w:rsidP="004240A2">
            <w:r w:rsidRPr="00780FBF">
              <w:t>Face to face, in classroom.</w:t>
            </w:r>
          </w:p>
        </w:tc>
      </w:tr>
      <w:tr w:rsidR="000F4FD4" w:rsidRPr="00BF6CD5" w14:paraId="686D46AB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2D051DAA" w14:textId="77777777" w:rsidR="000F4FD4" w:rsidRPr="0057104D" w:rsidRDefault="002E3C95" w:rsidP="007673F3">
            <w:pPr>
              <w:jc w:val="right"/>
              <w:rPr>
                <w:rFonts w:cs="Arial"/>
                <w:i/>
                <w:sz w:val="16"/>
                <w:szCs w:val="16"/>
              </w:rPr>
            </w:pPr>
            <w:r w:rsidRPr="0057104D">
              <w:rPr>
                <w:rFonts w:cs="Arial"/>
                <w:b/>
                <w:sz w:val="20"/>
                <w:szCs w:val="20"/>
              </w:rPr>
              <w:t>USE OF INFORMATION AND COMMUNICATION TECHNOLOGIES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384FCCB6" w14:textId="77777777" w:rsidR="000F4FD4" w:rsidRPr="00780FBF" w:rsidRDefault="004641A2" w:rsidP="004E3F99">
            <w:pPr>
              <w:jc w:val="both"/>
            </w:pPr>
            <w:r w:rsidRPr="00780FBF">
              <w:t>Learning process support through the e-class online platform.</w:t>
            </w:r>
          </w:p>
        </w:tc>
      </w:tr>
      <w:tr w:rsidR="000F4FD4" w:rsidRPr="00705AAD" w14:paraId="4BAD910A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433D052F" w14:textId="77777777" w:rsidR="000F4FD4" w:rsidRPr="00705AAD" w:rsidRDefault="00F049F0" w:rsidP="007673F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F049F0">
              <w:rPr>
                <w:rFonts w:cs="Arial"/>
                <w:b/>
                <w:sz w:val="20"/>
                <w:szCs w:val="20"/>
                <w:lang w:val="el-GR"/>
              </w:rPr>
              <w:t xml:space="preserve">TEACHING </w:t>
            </w:r>
            <w:r>
              <w:rPr>
                <w:rFonts w:cs="Arial"/>
                <w:b/>
                <w:sz w:val="20"/>
                <w:szCs w:val="20"/>
                <w:lang w:val="el-GR"/>
              </w:rPr>
              <w:t>STRUCTURE</w:t>
            </w:r>
          </w:p>
          <w:p w14:paraId="2929C298" w14:textId="343142B6" w:rsidR="000F4FD4" w:rsidRPr="00705AAD" w:rsidRDefault="000F4FD4" w:rsidP="007673F3">
            <w:pPr>
              <w:jc w:val="both"/>
              <w:rPr>
                <w:rFonts w:cs="Arial"/>
                <w:i/>
                <w:sz w:val="16"/>
                <w:szCs w:val="16"/>
                <w:lang w:val="el-GR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238"/>
              <w:gridCol w:w="1697"/>
            </w:tblGrid>
            <w:tr w:rsidR="003457C6" w:rsidRPr="003457C6" w14:paraId="594498E4" w14:textId="77777777" w:rsidTr="00700BE6">
              <w:tc>
                <w:tcPr>
                  <w:tcW w:w="3238" w:type="dxa"/>
                  <w:shd w:val="clear" w:color="auto" w:fill="DDD9C3" w:themeFill="background2" w:themeFillShade="E6"/>
                  <w:vAlign w:val="center"/>
                </w:tcPr>
                <w:p w14:paraId="421B0913" w14:textId="77777777" w:rsidR="000F4FD4" w:rsidRPr="003457C6" w:rsidRDefault="00F049F0" w:rsidP="007673F3">
                  <w:pPr>
                    <w:jc w:val="center"/>
                    <w:rPr>
                      <w:rFonts w:cs="Arial"/>
                      <w:b/>
                      <w:i/>
                      <w:szCs w:val="20"/>
                    </w:rPr>
                  </w:pPr>
                  <w:r w:rsidRPr="003457C6">
                    <w:rPr>
                      <w:rFonts w:cs="Arial"/>
                      <w:b/>
                      <w:i/>
                      <w:szCs w:val="20"/>
                    </w:rPr>
                    <w:t>Activity</w:t>
                  </w:r>
                </w:p>
              </w:tc>
              <w:tc>
                <w:tcPr>
                  <w:tcW w:w="1697" w:type="dxa"/>
                  <w:shd w:val="clear" w:color="auto" w:fill="DDD9C3" w:themeFill="background2" w:themeFillShade="E6"/>
                  <w:vAlign w:val="center"/>
                </w:tcPr>
                <w:p w14:paraId="2237FF29" w14:textId="77777777" w:rsidR="000F4FD4" w:rsidRPr="003457C6" w:rsidRDefault="00F049F0" w:rsidP="007673F3">
                  <w:pPr>
                    <w:jc w:val="center"/>
                    <w:rPr>
                      <w:rFonts w:cs="Arial"/>
                      <w:b/>
                      <w:i/>
                      <w:szCs w:val="20"/>
                    </w:rPr>
                  </w:pPr>
                  <w:r w:rsidRPr="003457C6">
                    <w:rPr>
                      <w:rFonts w:cs="Arial"/>
                      <w:b/>
                      <w:i/>
                      <w:szCs w:val="20"/>
                    </w:rPr>
                    <w:t>Semester Workload</w:t>
                  </w:r>
                </w:p>
              </w:tc>
            </w:tr>
            <w:tr w:rsidR="003457C6" w:rsidRPr="003457C6" w14:paraId="4BA64C58" w14:textId="77777777" w:rsidTr="00700BE6">
              <w:tc>
                <w:tcPr>
                  <w:tcW w:w="3238" w:type="dxa"/>
                </w:tcPr>
                <w:p w14:paraId="37AA4A3B" w14:textId="77777777" w:rsidR="000F4FD4" w:rsidRPr="003457C6" w:rsidRDefault="00F049F0" w:rsidP="007673F3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Lectures, Seminars</w:t>
                  </w:r>
                </w:p>
              </w:tc>
              <w:tc>
                <w:tcPr>
                  <w:tcW w:w="1697" w:type="dxa"/>
                </w:tcPr>
                <w:p w14:paraId="1AEE8663" w14:textId="77777777" w:rsidR="000F4FD4" w:rsidRPr="003457C6" w:rsidRDefault="00700BE6" w:rsidP="007673F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3457C6">
                    <w:rPr>
                      <w:rFonts w:cs="Arial"/>
                      <w:szCs w:val="20"/>
                    </w:rPr>
                    <w:t>39</w:t>
                  </w:r>
                </w:p>
              </w:tc>
            </w:tr>
            <w:tr w:rsidR="003457C6" w:rsidRPr="003457C6" w14:paraId="420B0161" w14:textId="77777777" w:rsidTr="00700BE6">
              <w:tc>
                <w:tcPr>
                  <w:tcW w:w="3238" w:type="dxa"/>
                  <w:shd w:val="clear" w:color="auto" w:fill="auto"/>
                </w:tcPr>
                <w:p w14:paraId="45CBB7A4" w14:textId="77777777" w:rsidR="000F4FD4" w:rsidRPr="003457C6" w:rsidRDefault="00F049F0" w:rsidP="007673F3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Presentation preparation</w:t>
                  </w:r>
                </w:p>
              </w:tc>
              <w:tc>
                <w:tcPr>
                  <w:tcW w:w="1697" w:type="dxa"/>
                </w:tcPr>
                <w:p w14:paraId="3350E918" w14:textId="77777777" w:rsidR="000F4FD4" w:rsidRPr="003457C6" w:rsidRDefault="00700BE6" w:rsidP="007673F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3457C6">
                    <w:rPr>
                      <w:rFonts w:cs="Arial"/>
                      <w:szCs w:val="20"/>
                    </w:rPr>
                    <w:t>21</w:t>
                  </w:r>
                </w:p>
              </w:tc>
            </w:tr>
            <w:tr w:rsidR="003457C6" w:rsidRPr="003457C6" w14:paraId="196CAD60" w14:textId="77777777" w:rsidTr="00700BE6">
              <w:tc>
                <w:tcPr>
                  <w:tcW w:w="3238" w:type="dxa"/>
                  <w:shd w:val="clear" w:color="auto" w:fill="auto"/>
                </w:tcPr>
                <w:p w14:paraId="3B40C0E7" w14:textId="77777777" w:rsidR="000F4FD4" w:rsidRPr="003457C6" w:rsidRDefault="003457C6" w:rsidP="007673F3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Independent study</w:t>
                  </w:r>
                </w:p>
              </w:tc>
              <w:tc>
                <w:tcPr>
                  <w:tcW w:w="1697" w:type="dxa"/>
                </w:tcPr>
                <w:p w14:paraId="3E352F84" w14:textId="77777777" w:rsidR="000F4FD4" w:rsidRPr="003457C6" w:rsidRDefault="00C831AD" w:rsidP="007673F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3457C6">
                    <w:rPr>
                      <w:rFonts w:cs="Arial"/>
                      <w:szCs w:val="20"/>
                    </w:rPr>
                    <w:t>120</w:t>
                  </w:r>
                </w:p>
              </w:tc>
            </w:tr>
            <w:tr w:rsidR="003457C6" w:rsidRPr="003457C6" w14:paraId="035957A5" w14:textId="77777777" w:rsidTr="00700BE6">
              <w:tc>
                <w:tcPr>
                  <w:tcW w:w="3238" w:type="dxa"/>
                  <w:shd w:val="clear" w:color="auto" w:fill="auto"/>
                </w:tcPr>
                <w:p w14:paraId="79440E38" w14:textId="10E610ED" w:rsidR="000F4FD4" w:rsidRPr="003457C6" w:rsidRDefault="003457C6" w:rsidP="007673F3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Project (paper preparation and submission</w:t>
                  </w:r>
                  <w:r w:rsidR="004E3F99">
                    <w:rPr>
                      <w:i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7" w:type="dxa"/>
                </w:tcPr>
                <w:p w14:paraId="42E26C16" w14:textId="77777777" w:rsidR="000F4FD4" w:rsidRPr="003457C6" w:rsidRDefault="00C831AD" w:rsidP="007673F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3457C6">
                    <w:rPr>
                      <w:rFonts w:cs="Arial"/>
                      <w:szCs w:val="20"/>
                    </w:rPr>
                    <w:t>120</w:t>
                  </w:r>
                </w:p>
              </w:tc>
            </w:tr>
            <w:tr w:rsidR="003457C6" w:rsidRPr="003457C6" w14:paraId="6A577668" w14:textId="77777777" w:rsidTr="00700BE6">
              <w:tc>
                <w:tcPr>
                  <w:tcW w:w="3238" w:type="dxa"/>
                </w:tcPr>
                <w:p w14:paraId="15840BA4" w14:textId="77777777" w:rsidR="003457C6" w:rsidRPr="00680A53" w:rsidRDefault="003457C6" w:rsidP="003457C6">
                  <w:pPr>
                    <w:rPr>
                      <w:b/>
                      <w:iCs/>
                      <w:sz w:val="22"/>
                      <w:szCs w:val="22"/>
                    </w:rPr>
                  </w:pPr>
                  <w:r w:rsidRPr="00680A53">
                    <w:rPr>
                      <w:b/>
                      <w:iCs/>
                      <w:sz w:val="22"/>
                      <w:szCs w:val="22"/>
                    </w:rPr>
                    <w:t>Total</w:t>
                  </w:r>
                </w:p>
                <w:p w14:paraId="05BF5CFC" w14:textId="77777777" w:rsidR="0071030B" w:rsidRPr="003457C6" w:rsidRDefault="003457C6" w:rsidP="003457C6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(30 hours of work per credit unit)</w:t>
                  </w:r>
                </w:p>
              </w:tc>
              <w:tc>
                <w:tcPr>
                  <w:tcW w:w="1697" w:type="dxa"/>
                  <w:vAlign w:val="center"/>
                </w:tcPr>
                <w:p w14:paraId="195EF130" w14:textId="77777777" w:rsidR="000F4FD4" w:rsidRPr="003457C6" w:rsidRDefault="0071030B" w:rsidP="007673F3">
                  <w:pPr>
                    <w:jc w:val="center"/>
                    <w:rPr>
                      <w:rFonts w:cs="Arial"/>
                      <w:b/>
                      <w:i/>
                      <w:szCs w:val="20"/>
                    </w:rPr>
                  </w:pPr>
                  <w:r w:rsidRPr="003457C6">
                    <w:rPr>
                      <w:rFonts w:cs="Arial"/>
                      <w:b/>
                      <w:i/>
                      <w:szCs w:val="20"/>
                    </w:rPr>
                    <w:t>300</w:t>
                  </w:r>
                </w:p>
              </w:tc>
            </w:tr>
          </w:tbl>
          <w:p w14:paraId="386667EC" w14:textId="77777777" w:rsidR="000F4FD4" w:rsidRPr="00705AAD" w:rsidRDefault="000F4FD4" w:rsidP="007673F3">
            <w:pPr>
              <w:rPr>
                <w:rFonts w:ascii="Tahoma" w:hAnsi="Tahoma" w:cs="Tahoma"/>
              </w:rPr>
            </w:pPr>
          </w:p>
        </w:tc>
      </w:tr>
      <w:tr w:rsidR="00F37D73" w:rsidRPr="00705AAD" w14:paraId="189A7CFF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5CA21156" w14:textId="77777777" w:rsidR="00F37D73" w:rsidRPr="00705AAD" w:rsidRDefault="00F37D73" w:rsidP="00F37D7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3457C6">
              <w:rPr>
                <w:rFonts w:cs="Arial"/>
                <w:b/>
                <w:sz w:val="20"/>
                <w:szCs w:val="20"/>
                <w:lang w:val="el-GR"/>
              </w:rPr>
              <w:t>STUDENT EVALUATION</w:t>
            </w:r>
          </w:p>
          <w:p w14:paraId="507FEEE0" w14:textId="77777777" w:rsidR="00F37D73" w:rsidRDefault="00F37D73" w:rsidP="00F37D73">
            <w:pPr>
              <w:jc w:val="both"/>
              <w:rPr>
                <w:rFonts w:cs="Arial"/>
                <w:i/>
                <w:sz w:val="16"/>
                <w:szCs w:val="16"/>
                <w:lang w:val="el-GR"/>
              </w:rPr>
            </w:pPr>
          </w:p>
          <w:p w14:paraId="3D46B475" w14:textId="1CDDB451" w:rsidR="00F37D73" w:rsidRPr="00F049F0" w:rsidRDefault="00F37D73" w:rsidP="00F37D7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5C85D075" w14:textId="77777777" w:rsidR="00F37D73" w:rsidRDefault="00F37D73" w:rsidP="00F37D73"/>
          <w:p w14:paraId="149AFE2F" w14:textId="58BE3AB6" w:rsidR="00F37D73" w:rsidRDefault="00F37D73" w:rsidP="00F37D73">
            <w:r w:rsidRPr="003457C6">
              <w:t>1. Activ</w:t>
            </w:r>
            <w:r w:rsidR="00AE3109">
              <w:t>e participation in the course (20</w:t>
            </w:r>
            <w:r w:rsidRPr="003457C6">
              <w:t>%)</w:t>
            </w:r>
          </w:p>
          <w:p w14:paraId="60896642" w14:textId="136EB820" w:rsidR="00AE3109" w:rsidRPr="003457C6" w:rsidRDefault="00AE3109" w:rsidP="00F37D73">
            <w:r>
              <w:t>2. Presentation (20 %)</w:t>
            </w:r>
          </w:p>
          <w:p w14:paraId="19161736" w14:textId="3B3E59EC" w:rsidR="00F37D73" w:rsidRPr="003457C6" w:rsidRDefault="00AE3109" w:rsidP="00F37D73">
            <w:r>
              <w:t>3. Final essay (6</w:t>
            </w:r>
            <w:r w:rsidR="00F37D73" w:rsidRPr="003457C6">
              <w:t>0%)</w:t>
            </w:r>
          </w:p>
          <w:p w14:paraId="7F8526B0" w14:textId="77777777" w:rsidR="00F37D73" w:rsidRPr="003457C6" w:rsidRDefault="00F37D73" w:rsidP="00F37D73"/>
          <w:p w14:paraId="322A375B" w14:textId="2B518A5B" w:rsidR="00F37D73" w:rsidRPr="00F37D73" w:rsidRDefault="00F37D73" w:rsidP="004E3F99">
            <w:pPr>
              <w:jc w:val="both"/>
            </w:pPr>
            <w:r w:rsidRPr="003457C6">
              <w:lastRenderedPageBreak/>
              <w:t xml:space="preserve">Assessment for the course will be based on performance throughout the semester, including participation and presentation, as well as a final essay. The presentations may serve as the foundation for the final </w:t>
            </w:r>
            <w:r w:rsidR="004E3F99">
              <w:t>essay, which is expected to be 4,000-5</w:t>
            </w:r>
            <w:r w:rsidRPr="003457C6">
              <w:t>,000 words in length (including notes, but not the bibliography)</w:t>
            </w:r>
            <w:r w:rsidR="00B72FFF">
              <w:t xml:space="preserve"> and should be submitted at the end of the semester</w:t>
            </w:r>
            <w:r w:rsidRPr="003457C6">
              <w:t>.</w:t>
            </w:r>
            <w:r w:rsidR="009669C9" w:rsidRPr="001F2E58">
              <w:t xml:space="preserve"> Each weekly ses</w:t>
            </w:r>
            <w:r w:rsidR="00047977">
              <w:t>sion includes a series of topics</w:t>
            </w:r>
            <w:r w:rsidR="009669C9" w:rsidRPr="001F2E58">
              <w:t xml:space="preserve"> which serve as the background for the seminar discussion. Student</w:t>
            </w:r>
            <w:r w:rsidR="00047977">
              <w:t>s may use one of these topics</w:t>
            </w:r>
            <w:r w:rsidR="009669C9" w:rsidRPr="001F2E58">
              <w:t xml:space="preserve"> as the basis of their own essay.</w:t>
            </w:r>
            <w:r w:rsidR="009669C9">
              <w:t xml:space="preserve"> Alternatively,</w:t>
            </w:r>
            <w:r w:rsidR="009669C9" w:rsidRPr="001F2E58">
              <w:t xml:space="preserve"> students are encouraged </w:t>
            </w:r>
            <w:r w:rsidR="009669C9">
              <w:t>to form their own essay topic</w:t>
            </w:r>
            <w:r w:rsidR="009669C9" w:rsidRPr="001F2E58">
              <w:t xml:space="preserve">, which </w:t>
            </w:r>
            <w:r w:rsidR="00047977">
              <w:t>must be agreed with the</w:t>
            </w:r>
            <w:r w:rsidR="009669C9" w:rsidRPr="001F2E58">
              <w:t xml:space="preserve"> course tutor.</w:t>
            </w:r>
          </w:p>
        </w:tc>
      </w:tr>
    </w:tbl>
    <w:p w14:paraId="79B9FB6E" w14:textId="77777777" w:rsidR="003457C6" w:rsidRDefault="003457C6" w:rsidP="003457C6"/>
    <w:p w14:paraId="6EEF9F06" w14:textId="77777777" w:rsidR="003457C6" w:rsidRDefault="003457C6" w:rsidP="003457C6"/>
    <w:p w14:paraId="79B490F4" w14:textId="77777777" w:rsidR="000F4FD4" w:rsidRPr="003457C6" w:rsidRDefault="003457C6" w:rsidP="003457C6">
      <w:pPr>
        <w:rPr>
          <w:b/>
        </w:rPr>
      </w:pPr>
      <w:r w:rsidRPr="003457C6">
        <w:rPr>
          <w:b/>
        </w:rPr>
        <w:t>(5) RECOMMENDED BIBLIOGRAPHY</w:t>
      </w:r>
    </w:p>
    <w:p w14:paraId="1F29D083" w14:textId="77777777" w:rsidR="003457C6" w:rsidRPr="003457C6" w:rsidRDefault="003457C6" w:rsidP="003457C6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0F4FD4" w:rsidRPr="00705AAD" w14:paraId="523A6D43" w14:textId="77777777" w:rsidTr="007673F3">
        <w:tc>
          <w:tcPr>
            <w:tcW w:w="8472" w:type="dxa"/>
          </w:tcPr>
          <w:p w14:paraId="6BFF9CE2" w14:textId="79D01D3D" w:rsidR="001260AC" w:rsidRPr="002C334B" w:rsidRDefault="0087399C" w:rsidP="004E3F9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C334B">
              <w:rPr>
                <w:rFonts w:asciiTheme="minorHAnsi" w:hAnsiTheme="minorHAnsi" w:cstheme="minorHAnsi"/>
                <w:b/>
                <w:szCs w:val="22"/>
              </w:rPr>
              <w:t xml:space="preserve">Α. </w:t>
            </w:r>
            <w:r w:rsidR="00B07B0C" w:rsidRPr="002C334B">
              <w:rPr>
                <w:rFonts w:asciiTheme="minorHAnsi" w:hAnsiTheme="minorHAnsi" w:cstheme="minorHAnsi"/>
                <w:b/>
                <w:szCs w:val="22"/>
              </w:rPr>
              <w:t>Primary Sources</w:t>
            </w:r>
            <w:r w:rsidRPr="002C334B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4DE42D5E" w14:textId="0F0C45BA" w:rsidR="009669C9" w:rsidRPr="0057104D" w:rsidRDefault="001260AC" w:rsidP="00A931B1">
            <w:pPr>
              <w:ind w:left="284" w:hanging="284"/>
              <w:rPr>
                <w:rFonts w:asciiTheme="minorHAnsi" w:hAnsiTheme="minorHAnsi" w:cstheme="minorHAnsi"/>
                <w:iCs/>
                <w:szCs w:val="22"/>
                <w:lang w:val="de-DE"/>
              </w:rPr>
            </w:pPr>
            <w:r w:rsidRPr="002C334B">
              <w:rPr>
                <w:rFonts w:asciiTheme="minorHAnsi" w:hAnsiTheme="minorHAnsi" w:cstheme="minorHAnsi"/>
                <w:iCs/>
                <w:szCs w:val="22"/>
              </w:rPr>
              <w:t>1.</w:t>
            </w:r>
            <w:r w:rsidR="009669C9" w:rsidRPr="002C334B">
              <w:rPr>
                <w:rFonts w:asciiTheme="minorHAnsi" w:hAnsiTheme="minorHAnsi" w:cstheme="minorHAnsi"/>
                <w:iCs/>
                <w:szCs w:val="22"/>
              </w:rPr>
              <w:t xml:space="preserve"> Diels, H. 1879. </w:t>
            </w:r>
            <w:r w:rsidR="009669C9" w:rsidRPr="0057104D">
              <w:rPr>
                <w:rFonts w:asciiTheme="minorHAnsi" w:hAnsiTheme="minorHAnsi" w:cstheme="minorHAnsi"/>
                <w:i/>
                <w:iCs/>
                <w:szCs w:val="22"/>
                <w:lang w:val="de-DE"/>
              </w:rPr>
              <w:t>Doxographi Graeci</w:t>
            </w:r>
            <w:r w:rsidR="009669C9" w:rsidRPr="0057104D">
              <w:rPr>
                <w:rFonts w:asciiTheme="minorHAnsi" w:hAnsiTheme="minorHAnsi" w:cstheme="minorHAnsi"/>
                <w:iCs/>
                <w:szCs w:val="22"/>
                <w:lang w:val="de-DE"/>
              </w:rPr>
              <w:t>. Berlin.</w:t>
            </w:r>
            <w:r w:rsidRPr="0057104D">
              <w:rPr>
                <w:rFonts w:asciiTheme="minorHAnsi" w:hAnsiTheme="minorHAnsi" w:cstheme="minorHAnsi"/>
                <w:iCs/>
                <w:szCs w:val="22"/>
                <w:lang w:val="de-DE"/>
              </w:rPr>
              <w:t xml:space="preserve"> </w:t>
            </w:r>
          </w:p>
          <w:p w14:paraId="455B7CA8" w14:textId="7AA60C18" w:rsidR="001260AC" w:rsidRPr="002C334B" w:rsidRDefault="009669C9" w:rsidP="00CE1E30">
            <w:pPr>
              <w:ind w:left="284" w:hanging="284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57104D">
              <w:rPr>
                <w:rFonts w:asciiTheme="minorHAnsi" w:hAnsiTheme="minorHAnsi" w:cstheme="minorHAnsi"/>
                <w:iCs/>
                <w:szCs w:val="22"/>
                <w:lang w:val="de-DE"/>
              </w:rPr>
              <w:t xml:space="preserve">2. </w:t>
            </w:r>
            <w:r w:rsidR="001260AC" w:rsidRPr="0057104D">
              <w:rPr>
                <w:rFonts w:asciiTheme="minorHAnsi" w:hAnsiTheme="minorHAnsi" w:cstheme="minorHAnsi"/>
                <w:iCs/>
                <w:szCs w:val="22"/>
                <w:lang w:val="de-DE"/>
              </w:rPr>
              <w:t xml:space="preserve">Diels, H. and W. Kranz 1951-2. </w:t>
            </w:r>
            <w:r w:rsidR="001260AC" w:rsidRPr="0057104D">
              <w:rPr>
                <w:rFonts w:asciiTheme="minorHAnsi" w:hAnsiTheme="minorHAnsi" w:cstheme="minorHAnsi"/>
                <w:i/>
                <w:iCs/>
                <w:szCs w:val="22"/>
                <w:lang w:val="de-DE"/>
              </w:rPr>
              <w:t>Die Fragmente der Vorsokratiker. Griechisch und deutsch</w:t>
            </w:r>
            <w:r w:rsidR="001260AC" w:rsidRPr="0057104D">
              <w:rPr>
                <w:rFonts w:asciiTheme="minorHAnsi" w:hAnsiTheme="minorHAnsi" w:cstheme="minorHAnsi"/>
                <w:iCs/>
                <w:szCs w:val="22"/>
                <w:lang w:val="de-DE"/>
              </w:rPr>
              <w:t>, vols.</w:t>
            </w:r>
            <w:r w:rsidRPr="0057104D">
              <w:rPr>
                <w:rFonts w:asciiTheme="minorHAnsi" w:hAnsiTheme="minorHAnsi" w:cstheme="minorHAnsi"/>
                <w:iCs/>
                <w:szCs w:val="22"/>
                <w:lang w:val="de-DE"/>
              </w:rPr>
              <w:t xml:space="preserve"> </w:t>
            </w:r>
            <w:r w:rsidRPr="002C334B">
              <w:rPr>
                <w:rFonts w:asciiTheme="minorHAnsi" w:hAnsiTheme="minorHAnsi" w:cstheme="minorHAnsi"/>
                <w:iCs/>
                <w:szCs w:val="22"/>
              </w:rPr>
              <w:t>I-III, sixth edition.</w:t>
            </w:r>
            <w:r w:rsidR="001260AC" w:rsidRPr="002C334B">
              <w:rPr>
                <w:rFonts w:asciiTheme="minorHAnsi" w:hAnsiTheme="minorHAnsi" w:cstheme="minorHAnsi"/>
                <w:iCs/>
                <w:szCs w:val="22"/>
              </w:rPr>
              <w:t xml:space="preserve"> Berlin.</w:t>
            </w:r>
          </w:p>
          <w:p w14:paraId="342DF800" w14:textId="045CB062" w:rsidR="00CE1E30" w:rsidRPr="002C334B" w:rsidRDefault="00CE1E30" w:rsidP="00CE1E30">
            <w:pPr>
              <w:ind w:left="284" w:hanging="284"/>
              <w:jc w:val="both"/>
              <w:rPr>
                <w:szCs w:val="22"/>
              </w:rPr>
            </w:pPr>
            <w:r w:rsidRPr="002C334B">
              <w:rPr>
                <w:szCs w:val="22"/>
              </w:rPr>
              <w:t xml:space="preserve">3. Graham, D. W. 2010. </w:t>
            </w:r>
            <w:r w:rsidRPr="002C334B">
              <w:rPr>
                <w:i/>
                <w:szCs w:val="22"/>
              </w:rPr>
              <w:t>The Texts of Early Greek Philosophy. The Complete Fragments and Selected Testimonies of the Major Presocratics</w:t>
            </w:r>
            <w:r w:rsidRPr="002C334B">
              <w:rPr>
                <w:szCs w:val="22"/>
              </w:rPr>
              <w:t>. Cambridge.</w:t>
            </w:r>
          </w:p>
          <w:p w14:paraId="7ABF8972" w14:textId="443B5B1A" w:rsidR="00CE1E30" w:rsidRPr="002C334B" w:rsidRDefault="00353C17" w:rsidP="00CE1E30">
            <w:pPr>
              <w:ind w:left="284" w:hanging="284"/>
              <w:jc w:val="both"/>
              <w:rPr>
                <w:szCs w:val="22"/>
                <w:lang w:val="cs-CZ"/>
              </w:rPr>
            </w:pPr>
            <w:r>
              <w:rPr>
                <w:szCs w:val="22"/>
              </w:rPr>
              <w:t>4</w:t>
            </w:r>
            <w:r w:rsidR="00CE1E30" w:rsidRPr="002C334B">
              <w:rPr>
                <w:szCs w:val="22"/>
              </w:rPr>
              <w:t xml:space="preserve">. Kirk, G. S., J. E. Raven and M. Schofield 1983. </w:t>
            </w:r>
            <w:r w:rsidR="00CE1E30" w:rsidRPr="002C334B">
              <w:rPr>
                <w:i/>
                <w:iCs/>
                <w:szCs w:val="22"/>
              </w:rPr>
              <w:t>The Presocratic Philosophers: A Critical History with a Selection of Texts</w:t>
            </w:r>
            <w:r w:rsidR="00CE1E30" w:rsidRPr="002C334B">
              <w:rPr>
                <w:iCs/>
                <w:szCs w:val="22"/>
              </w:rPr>
              <w:t>, 2nd edition</w:t>
            </w:r>
            <w:r w:rsidR="00CE1E30" w:rsidRPr="002C334B">
              <w:rPr>
                <w:szCs w:val="22"/>
              </w:rPr>
              <w:t>. Cambridge.</w:t>
            </w:r>
            <w:r w:rsidR="002356C4">
              <w:rPr>
                <w:szCs w:val="22"/>
              </w:rPr>
              <w:t xml:space="preserve"> </w:t>
            </w:r>
          </w:p>
          <w:p w14:paraId="08359BC4" w14:textId="3DA7BC16" w:rsidR="001260AC" w:rsidRPr="002C334B" w:rsidRDefault="00353C17" w:rsidP="00A931B1">
            <w:pPr>
              <w:ind w:left="284" w:hanging="284"/>
              <w:jc w:val="both"/>
              <w:rPr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5</w:t>
            </w:r>
            <w:r w:rsidR="001260AC" w:rsidRPr="002C334B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="001260AC" w:rsidRPr="002C334B">
              <w:rPr>
                <w:color w:val="000000"/>
                <w:szCs w:val="22"/>
                <w:lang w:val="cs-CZ"/>
              </w:rPr>
              <w:t xml:space="preserve"> </w:t>
            </w:r>
            <w:r w:rsidR="009669C9" w:rsidRPr="002C334B">
              <w:rPr>
                <w:color w:val="000000"/>
                <w:szCs w:val="22"/>
                <w:lang w:val="cs-CZ"/>
              </w:rPr>
              <w:t>Laks, A. and G. W. Most</w:t>
            </w:r>
            <w:r w:rsidR="001260AC" w:rsidRPr="002C334B">
              <w:rPr>
                <w:color w:val="000000"/>
                <w:szCs w:val="22"/>
                <w:lang w:val="cs-CZ"/>
              </w:rPr>
              <w:t xml:space="preserve"> 2016.</w:t>
            </w:r>
            <w:r w:rsidR="001260AC" w:rsidRPr="002C334B">
              <w:rPr>
                <w:i/>
                <w:color w:val="000000"/>
                <w:szCs w:val="22"/>
                <w:lang w:val="cs-CZ"/>
              </w:rPr>
              <w:t xml:space="preserve"> Early Greek Philosophy</w:t>
            </w:r>
            <w:r w:rsidR="001260AC" w:rsidRPr="002C334B">
              <w:rPr>
                <w:color w:val="000000"/>
                <w:szCs w:val="22"/>
                <w:lang w:val="cs-CZ"/>
              </w:rPr>
              <w:t xml:space="preserve">, vol. I: </w:t>
            </w:r>
            <w:r w:rsidR="001260AC" w:rsidRPr="002C334B">
              <w:rPr>
                <w:i/>
                <w:color w:val="000000"/>
                <w:szCs w:val="22"/>
                <w:lang w:val="cs-CZ"/>
              </w:rPr>
              <w:t>Introductory and Reference Materials</w:t>
            </w:r>
            <w:r w:rsidR="001260AC" w:rsidRPr="0057104D">
              <w:rPr>
                <w:color w:val="000000"/>
                <w:szCs w:val="22"/>
              </w:rPr>
              <w:t>;</w:t>
            </w:r>
            <w:r w:rsidR="001260AC" w:rsidRPr="002C334B">
              <w:rPr>
                <w:color w:val="000000"/>
                <w:szCs w:val="22"/>
                <w:lang w:val="cs-CZ"/>
              </w:rPr>
              <w:t xml:space="preserve"> vol. II: </w:t>
            </w:r>
            <w:r w:rsidR="001260AC" w:rsidRPr="002C334B">
              <w:rPr>
                <w:i/>
                <w:color w:val="000000"/>
                <w:szCs w:val="22"/>
                <w:lang w:val="cs-CZ"/>
              </w:rPr>
              <w:t>Beginnings and Early Ionian Thinkers</w:t>
            </w:r>
            <w:r w:rsidR="001260AC" w:rsidRPr="002C334B">
              <w:rPr>
                <w:color w:val="000000"/>
                <w:szCs w:val="22"/>
                <w:lang w:val="cs-CZ"/>
              </w:rPr>
              <w:t xml:space="preserve">, part 1; vol. III: </w:t>
            </w:r>
            <w:r w:rsidR="001260AC" w:rsidRPr="002C334B">
              <w:rPr>
                <w:i/>
                <w:color w:val="000000"/>
                <w:szCs w:val="22"/>
                <w:lang w:val="cs-CZ"/>
              </w:rPr>
              <w:t>Early Ionian Thinkers</w:t>
            </w:r>
            <w:r w:rsidR="001260AC" w:rsidRPr="002C334B">
              <w:rPr>
                <w:color w:val="000000"/>
                <w:szCs w:val="22"/>
                <w:lang w:val="cs-CZ"/>
              </w:rPr>
              <w:t xml:space="preserve">, part 2; vol. IV: </w:t>
            </w:r>
            <w:r w:rsidR="001260AC" w:rsidRPr="002C334B">
              <w:rPr>
                <w:i/>
                <w:color w:val="000000"/>
                <w:szCs w:val="22"/>
                <w:lang w:val="cs-CZ"/>
              </w:rPr>
              <w:t>Western Greek Thinkers</w:t>
            </w:r>
            <w:r w:rsidR="001260AC" w:rsidRPr="002C334B">
              <w:rPr>
                <w:color w:val="000000"/>
                <w:szCs w:val="22"/>
                <w:lang w:val="cs-CZ"/>
              </w:rPr>
              <w:t>, part</w:t>
            </w:r>
            <w:r w:rsidR="001260AC" w:rsidRPr="002C334B">
              <w:rPr>
                <w:i/>
                <w:color w:val="000000"/>
                <w:szCs w:val="22"/>
                <w:lang w:val="cs-CZ"/>
              </w:rPr>
              <w:t xml:space="preserve"> </w:t>
            </w:r>
            <w:r w:rsidR="001260AC" w:rsidRPr="002C334B">
              <w:rPr>
                <w:color w:val="000000"/>
                <w:szCs w:val="22"/>
                <w:lang w:val="cs-CZ"/>
              </w:rPr>
              <w:t>1; vol. V</w:t>
            </w:r>
            <w:r w:rsidR="001260AC" w:rsidRPr="0057104D">
              <w:rPr>
                <w:color w:val="000000"/>
                <w:szCs w:val="22"/>
              </w:rPr>
              <w:t xml:space="preserve">: </w:t>
            </w:r>
            <w:r w:rsidR="001260AC" w:rsidRPr="002C334B">
              <w:rPr>
                <w:i/>
                <w:color w:val="000000"/>
                <w:szCs w:val="22"/>
                <w:lang w:val="cs-CZ"/>
              </w:rPr>
              <w:t>Western Greek Thinkers</w:t>
            </w:r>
            <w:r w:rsidR="001260AC" w:rsidRPr="002C334B">
              <w:rPr>
                <w:color w:val="000000"/>
                <w:szCs w:val="22"/>
                <w:lang w:val="cs-CZ"/>
              </w:rPr>
              <w:t>, part</w:t>
            </w:r>
            <w:r w:rsidR="001260AC" w:rsidRPr="002C334B">
              <w:rPr>
                <w:i/>
                <w:color w:val="000000"/>
                <w:szCs w:val="22"/>
                <w:lang w:val="cs-CZ"/>
              </w:rPr>
              <w:t xml:space="preserve"> </w:t>
            </w:r>
            <w:r w:rsidR="001260AC" w:rsidRPr="002C334B">
              <w:rPr>
                <w:color w:val="000000"/>
                <w:szCs w:val="22"/>
                <w:lang w:val="cs-CZ"/>
              </w:rPr>
              <w:t>2</w:t>
            </w:r>
            <w:r w:rsidR="001260AC" w:rsidRPr="0057104D">
              <w:rPr>
                <w:color w:val="000000"/>
                <w:szCs w:val="22"/>
              </w:rPr>
              <w:t xml:space="preserve">; vol. VI: </w:t>
            </w:r>
            <w:r w:rsidR="001260AC" w:rsidRPr="0057104D">
              <w:rPr>
                <w:i/>
                <w:color w:val="000000"/>
                <w:szCs w:val="22"/>
              </w:rPr>
              <w:t>Later Ionian and Athenian Thinkers</w:t>
            </w:r>
            <w:r w:rsidR="001260AC" w:rsidRPr="0057104D">
              <w:rPr>
                <w:color w:val="000000"/>
                <w:szCs w:val="22"/>
              </w:rPr>
              <w:t xml:space="preserve">, part 1; vol. VII: </w:t>
            </w:r>
            <w:r w:rsidR="001260AC" w:rsidRPr="0057104D">
              <w:rPr>
                <w:i/>
                <w:color w:val="000000"/>
                <w:szCs w:val="22"/>
              </w:rPr>
              <w:t>Later Ionian and Athenian Thinkers</w:t>
            </w:r>
            <w:r w:rsidR="001260AC" w:rsidRPr="0057104D">
              <w:rPr>
                <w:color w:val="000000"/>
                <w:szCs w:val="22"/>
              </w:rPr>
              <w:t>, part 2</w:t>
            </w:r>
            <w:r w:rsidR="001260AC" w:rsidRPr="002C334B">
              <w:rPr>
                <w:color w:val="000000"/>
                <w:szCs w:val="22"/>
                <w:lang w:val="cs-CZ"/>
              </w:rPr>
              <w:t xml:space="preserve">. </w:t>
            </w:r>
            <w:r w:rsidR="001260AC" w:rsidRPr="002C334B">
              <w:rPr>
                <w:szCs w:val="22"/>
                <w:lang w:val="cs-CZ"/>
              </w:rPr>
              <w:t>Cambridge MA.</w:t>
            </w:r>
          </w:p>
          <w:p w14:paraId="1050B0CE" w14:textId="77777777" w:rsidR="0087399C" w:rsidRPr="002C334B" w:rsidRDefault="0087399C" w:rsidP="0087399C">
            <w:pPr>
              <w:rPr>
                <w:rFonts w:asciiTheme="minorHAnsi" w:hAnsiTheme="minorHAnsi" w:cstheme="minorHAnsi"/>
                <w:szCs w:val="22"/>
              </w:rPr>
            </w:pPr>
          </w:p>
          <w:p w14:paraId="38FC9C9A" w14:textId="2743F40D" w:rsidR="00B07B0C" w:rsidRPr="002C334B" w:rsidRDefault="0087399C" w:rsidP="004E3F9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C334B">
              <w:rPr>
                <w:rFonts w:asciiTheme="minorHAnsi" w:hAnsiTheme="minorHAnsi" w:cstheme="minorHAnsi"/>
                <w:b/>
                <w:szCs w:val="22"/>
              </w:rPr>
              <w:t xml:space="preserve">Β. </w:t>
            </w:r>
            <w:r w:rsidR="00B07B0C" w:rsidRPr="002C334B">
              <w:rPr>
                <w:rFonts w:asciiTheme="minorHAnsi" w:hAnsiTheme="minorHAnsi" w:cstheme="minorHAnsi"/>
                <w:b/>
                <w:szCs w:val="22"/>
              </w:rPr>
              <w:t>Secondary Bibliography</w:t>
            </w:r>
            <w:r w:rsidRPr="002C334B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5D94F496" w14:textId="0802D517" w:rsidR="00CE1E30" w:rsidRPr="002C334B" w:rsidRDefault="002A4D6D" w:rsidP="00CE1E30">
            <w:pPr>
              <w:jc w:val="both"/>
              <w:rPr>
                <w:szCs w:val="22"/>
              </w:rPr>
            </w:pPr>
            <w:r w:rsidRPr="002C334B">
              <w:rPr>
                <w:szCs w:val="22"/>
              </w:rPr>
              <w:t xml:space="preserve">1. </w:t>
            </w:r>
            <w:r w:rsidR="00CE1E30" w:rsidRPr="002C334B">
              <w:rPr>
                <w:szCs w:val="22"/>
              </w:rPr>
              <w:t xml:space="preserve">Barnes, J. 1982. </w:t>
            </w:r>
            <w:r w:rsidR="00CE1E30" w:rsidRPr="002C334B">
              <w:rPr>
                <w:i/>
                <w:iCs/>
                <w:szCs w:val="22"/>
              </w:rPr>
              <w:t>The Presocratic Philosophers</w:t>
            </w:r>
            <w:r w:rsidR="00CE1E30" w:rsidRPr="002C334B">
              <w:rPr>
                <w:szCs w:val="22"/>
              </w:rPr>
              <w:t>, 2nd edition. London, New York.</w:t>
            </w:r>
          </w:p>
          <w:p w14:paraId="511C0840" w14:textId="6D8C4904" w:rsidR="002B6C83" w:rsidRPr="002B6C83" w:rsidRDefault="002A4D6D" w:rsidP="00A931B1">
            <w:pPr>
              <w:widowControl/>
              <w:ind w:left="284" w:hanging="284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 w:rsidRPr="002B6C83">
              <w:rPr>
                <w:rFonts w:asciiTheme="minorHAnsi" w:hAnsiTheme="minorHAnsi" w:cstheme="minorHAnsi"/>
                <w:iCs/>
                <w:szCs w:val="22"/>
              </w:rPr>
              <w:t xml:space="preserve">2. </w:t>
            </w:r>
            <w:r w:rsidR="002B6C83" w:rsidRPr="002B6C83">
              <w:rPr>
                <w:rFonts w:asciiTheme="minorHAnsi" w:hAnsiTheme="minorHAnsi" w:cstheme="minorHAnsi"/>
                <w:iCs/>
                <w:szCs w:val="22"/>
              </w:rPr>
              <w:t xml:space="preserve">Betegh, G. 2016. </w:t>
            </w:r>
            <w:r w:rsidR="002B6C83" w:rsidRPr="002B6C83">
              <w:rPr>
                <w:rFonts w:asciiTheme="minorHAnsi" w:hAnsiTheme="minorHAnsi"/>
                <w:szCs w:val="22"/>
                <w:lang w:val="cs-CZ"/>
              </w:rPr>
              <w:t>‘</w:t>
            </w:r>
            <w:r w:rsidR="002B6C83">
              <w:rPr>
                <w:rFonts w:asciiTheme="minorHAnsi" w:hAnsiTheme="minorHAnsi"/>
                <w:szCs w:val="22"/>
                <w:lang w:val="cs-CZ"/>
              </w:rPr>
              <w:t xml:space="preserve">Archelaus </w:t>
            </w:r>
            <w:r w:rsidR="002B6C83">
              <w:rPr>
                <w:rFonts w:asciiTheme="minorHAnsi" w:hAnsiTheme="minorHAnsi"/>
                <w:bCs/>
                <w:szCs w:val="22"/>
                <w:lang w:val="cs-CZ"/>
              </w:rPr>
              <w:t>o</w:t>
            </w:r>
            <w:r w:rsidR="002B6C83" w:rsidRPr="002B6C83">
              <w:rPr>
                <w:rFonts w:asciiTheme="minorHAnsi" w:hAnsiTheme="minorHAnsi"/>
                <w:bCs/>
                <w:szCs w:val="22"/>
                <w:lang w:val="cs-CZ"/>
              </w:rPr>
              <w:t>n Cosmog</w:t>
            </w:r>
            <w:r w:rsidR="002B6C83">
              <w:rPr>
                <w:rFonts w:asciiTheme="minorHAnsi" w:hAnsiTheme="minorHAnsi"/>
                <w:bCs/>
                <w:szCs w:val="22"/>
                <w:lang w:val="cs-CZ"/>
              </w:rPr>
              <w:t>ony and the Origins of Social Institutions</w:t>
            </w:r>
            <w:r w:rsidR="002B6C83" w:rsidRPr="002B6C83">
              <w:rPr>
                <w:rFonts w:asciiTheme="minorHAnsi" w:hAnsiTheme="minorHAnsi"/>
                <w:szCs w:val="22"/>
                <w:lang w:val="cs-CZ"/>
              </w:rPr>
              <w:t>’</w:t>
            </w:r>
            <w:r w:rsidR="002B6C83" w:rsidRPr="002B6C83">
              <w:rPr>
                <w:rFonts w:asciiTheme="minorHAnsi" w:hAnsiTheme="minorHAnsi"/>
                <w:bCs/>
                <w:szCs w:val="22"/>
                <w:lang w:val="cs-CZ"/>
              </w:rPr>
              <w:t xml:space="preserve">, </w:t>
            </w:r>
            <w:r w:rsidR="002B6C83">
              <w:rPr>
                <w:rFonts w:asciiTheme="minorHAnsi" w:hAnsiTheme="minorHAnsi"/>
                <w:bCs/>
                <w:i/>
                <w:iCs/>
                <w:szCs w:val="22"/>
                <w:lang w:val="cs-CZ"/>
              </w:rPr>
              <w:t>OSAP</w:t>
            </w:r>
            <w:r w:rsidR="002B6C83" w:rsidRPr="002B6C83">
              <w:rPr>
                <w:rFonts w:asciiTheme="minorHAnsi" w:hAnsiTheme="minorHAnsi"/>
                <w:bCs/>
                <w:i/>
                <w:iCs/>
                <w:szCs w:val="22"/>
                <w:lang w:val="cs-CZ"/>
              </w:rPr>
              <w:t xml:space="preserve"> </w:t>
            </w:r>
            <w:r w:rsidR="002B6C83">
              <w:rPr>
                <w:rFonts w:asciiTheme="minorHAnsi" w:hAnsiTheme="minorHAnsi"/>
                <w:bCs/>
                <w:szCs w:val="22"/>
                <w:lang w:val="cs-CZ"/>
              </w:rPr>
              <w:t>51: 1-40</w:t>
            </w:r>
            <w:r w:rsidR="002B6C83" w:rsidRPr="002B6C83">
              <w:rPr>
                <w:rFonts w:asciiTheme="minorHAnsi" w:hAnsiTheme="minorHAnsi"/>
                <w:bCs/>
                <w:szCs w:val="22"/>
                <w:lang w:val="cs-CZ"/>
              </w:rPr>
              <w:t>.</w:t>
            </w:r>
          </w:p>
          <w:p w14:paraId="2407C936" w14:textId="20F00D22" w:rsidR="001260AC" w:rsidRPr="002C334B" w:rsidRDefault="002B6C83" w:rsidP="00A931B1">
            <w:pPr>
              <w:widowControl/>
              <w:ind w:left="284" w:hanging="284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3. </w:t>
            </w:r>
            <w:r w:rsidR="001260AC" w:rsidRPr="002C334B">
              <w:rPr>
                <w:rFonts w:asciiTheme="minorHAnsi" w:hAnsiTheme="minorHAnsi" w:cstheme="minorHAnsi"/>
                <w:iCs/>
                <w:szCs w:val="22"/>
              </w:rPr>
              <w:t xml:space="preserve">Buxton, R. (ed.) 1999. </w:t>
            </w:r>
            <w:r w:rsidR="001260AC" w:rsidRPr="002C334B">
              <w:rPr>
                <w:rFonts w:asciiTheme="minorHAnsi" w:hAnsiTheme="minorHAnsi" w:cstheme="minorHAnsi"/>
                <w:i/>
                <w:iCs/>
                <w:szCs w:val="22"/>
              </w:rPr>
              <w:t>From Myth to Reason? Studies in the Development of Greek Thought</w:t>
            </w:r>
            <w:r w:rsidR="009669C9" w:rsidRPr="002C334B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="001260AC" w:rsidRPr="002C334B">
              <w:rPr>
                <w:rFonts w:asciiTheme="minorHAnsi" w:hAnsiTheme="minorHAnsi" w:cstheme="minorHAnsi"/>
                <w:iCs/>
                <w:szCs w:val="22"/>
              </w:rPr>
              <w:t xml:space="preserve"> Oxford.</w:t>
            </w:r>
          </w:p>
          <w:p w14:paraId="08915A90" w14:textId="14A34C82" w:rsidR="00BB3A98" w:rsidRPr="002C334B" w:rsidRDefault="00D862C3" w:rsidP="00A931B1">
            <w:pPr>
              <w:widowControl/>
              <w:ind w:left="284" w:hanging="284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4</w:t>
            </w:r>
            <w:r w:rsidR="00BB3A98" w:rsidRPr="002C334B">
              <w:rPr>
                <w:rFonts w:asciiTheme="minorHAnsi" w:hAnsiTheme="minorHAnsi" w:cstheme="minorHAnsi"/>
                <w:iCs/>
                <w:szCs w:val="22"/>
              </w:rPr>
              <w:t xml:space="preserve">. Cole, T. 1967. </w:t>
            </w:r>
            <w:r w:rsidR="00BB3A98" w:rsidRPr="002C334B">
              <w:rPr>
                <w:rFonts w:asciiTheme="minorHAnsi" w:hAnsiTheme="minorHAnsi" w:cstheme="minorHAnsi"/>
                <w:i/>
                <w:iCs/>
                <w:szCs w:val="22"/>
              </w:rPr>
              <w:t>Democritus and the Sources of Greek Anthropology</w:t>
            </w:r>
            <w:r w:rsidR="00BB3A98" w:rsidRPr="002C334B">
              <w:rPr>
                <w:rFonts w:asciiTheme="minorHAnsi" w:hAnsiTheme="minorHAnsi" w:cstheme="minorHAnsi"/>
                <w:iCs/>
                <w:szCs w:val="22"/>
              </w:rPr>
              <w:t>. Cleveland.</w:t>
            </w:r>
          </w:p>
          <w:p w14:paraId="407C7FC0" w14:textId="3657F209" w:rsidR="00974C59" w:rsidRPr="002C334B" w:rsidRDefault="00D862C3" w:rsidP="00974C59">
            <w:pPr>
              <w:ind w:left="284" w:hanging="284"/>
              <w:jc w:val="both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5</w:t>
            </w:r>
            <w:r w:rsidR="002A4D6D" w:rsidRPr="002C334B">
              <w:rPr>
                <w:szCs w:val="22"/>
                <w:lang w:val="cs-CZ"/>
              </w:rPr>
              <w:t xml:space="preserve">. </w:t>
            </w:r>
            <w:r w:rsidR="00974C59" w:rsidRPr="002C334B">
              <w:rPr>
                <w:szCs w:val="22"/>
                <w:lang w:val="cs-CZ"/>
              </w:rPr>
              <w:t>Coxon, A. 2009.</w:t>
            </w:r>
            <w:r w:rsidR="00974C59" w:rsidRPr="002C334B">
              <w:rPr>
                <w:i/>
                <w:iCs/>
                <w:szCs w:val="22"/>
                <w:lang w:val="cs-CZ"/>
              </w:rPr>
              <w:t xml:space="preserve"> The Fragments of Parmenides: A Critical Text with Introduction, Translation, the Ancient Testimonia and a Commentary</w:t>
            </w:r>
            <w:r w:rsidR="00974C59" w:rsidRPr="002C334B">
              <w:rPr>
                <w:iCs/>
                <w:szCs w:val="22"/>
                <w:lang w:val="cs-CZ"/>
              </w:rPr>
              <w:t>, 2nd edition</w:t>
            </w:r>
            <w:r w:rsidR="00974C59" w:rsidRPr="002C334B">
              <w:rPr>
                <w:szCs w:val="22"/>
                <w:lang w:val="cs-CZ"/>
              </w:rPr>
              <w:t xml:space="preserve">. Las Vegas, Zurich, Athens. </w:t>
            </w:r>
          </w:p>
          <w:p w14:paraId="794E5823" w14:textId="2ED94B7F" w:rsidR="00974C59" w:rsidRPr="002C334B" w:rsidRDefault="00D862C3" w:rsidP="00974C59">
            <w:pPr>
              <w:ind w:left="284" w:hanging="284"/>
              <w:jc w:val="both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6</w:t>
            </w:r>
            <w:r w:rsidR="002A4D6D" w:rsidRPr="002C334B">
              <w:rPr>
                <w:szCs w:val="22"/>
                <w:lang w:val="cs-CZ"/>
              </w:rPr>
              <w:t xml:space="preserve">. </w:t>
            </w:r>
            <w:r w:rsidR="00974C59" w:rsidRPr="002C334B">
              <w:rPr>
                <w:szCs w:val="22"/>
                <w:lang w:val="cs-CZ"/>
              </w:rPr>
              <w:t xml:space="preserve">Curd, P. and D. W. Graham (eds.) 2008. </w:t>
            </w:r>
            <w:r w:rsidR="00974C59" w:rsidRPr="002C334B">
              <w:rPr>
                <w:i/>
                <w:szCs w:val="22"/>
                <w:lang w:val="cs-CZ"/>
              </w:rPr>
              <w:t>The Oxford Handbook of Presocratic Philosophy</w:t>
            </w:r>
            <w:r w:rsidR="00974C59" w:rsidRPr="002C334B">
              <w:rPr>
                <w:szCs w:val="22"/>
                <w:lang w:val="cs-CZ"/>
              </w:rPr>
              <w:t>. Oxford, New York.</w:t>
            </w:r>
          </w:p>
          <w:p w14:paraId="2F5B13E1" w14:textId="57FA6D17" w:rsidR="005203A0" w:rsidRPr="002C334B" w:rsidRDefault="00D862C3" w:rsidP="002C334B">
            <w:pPr>
              <w:pStyle w:val="Title"/>
              <w:jc w:val="both"/>
              <w:rPr>
                <w:rFonts w:asciiTheme="minorHAnsi" w:hAnsiTheme="minorHAnsi"/>
                <w:b w:val="0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cs-CZ"/>
              </w:rPr>
              <w:t>7</w:t>
            </w:r>
            <w:r w:rsidR="005203A0" w:rsidRPr="002C334B">
              <w:rPr>
                <w:rFonts w:asciiTheme="minorHAnsi" w:hAnsiTheme="minorHAnsi"/>
                <w:b w:val="0"/>
                <w:sz w:val="22"/>
                <w:szCs w:val="22"/>
                <w:lang w:val="cs-CZ"/>
              </w:rPr>
              <w:t>.</w:t>
            </w:r>
            <w:r w:rsidR="005203A0" w:rsidRPr="002C334B">
              <w:rPr>
                <w:rFonts w:asciiTheme="minorHAnsi" w:hAnsiTheme="minorHAnsi"/>
                <w:b w:val="0"/>
                <w:bCs w:val="0"/>
                <w:sz w:val="22"/>
                <w:szCs w:val="22"/>
                <w:lang w:val="cs-CZ"/>
              </w:rPr>
              <w:t xml:space="preserve"> Finkelberg, A. </w:t>
            </w:r>
            <w:r w:rsidR="002C334B" w:rsidRPr="002C334B">
              <w:rPr>
                <w:rFonts w:asciiTheme="minorHAnsi" w:hAnsiTheme="minorHAnsi"/>
                <w:b w:val="0"/>
                <w:bCs w:val="0"/>
                <w:sz w:val="22"/>
                <w:szCs w:val="22"/>
                <w:lang w:val="cs-CZ"/>
              </w:rPr>
              <w:t xml:space="preserve">1998. </w:t>
            </w:r>
            <w:r w:rsidR="002C334B" w:rsidRPr="002C334B">
              <w:rPr>
                <w:rFonts w:asciiTheme="minorHAnsi" w:hAnsiTheme="minorHAnsi"/>
                <w:b w:val="0"/>
                <w:sz w:val="22"/>
                <w:szCs w:val="22"/>
                <w:lang w:val="cs-CZ"/>
              </w:rPr>
              <w:t>‘</w:t>
            </w:r>
            <w:r w:rsidR="005203A0" w:rsidRPr="002C334B">
              <w:rPr>
                <w:rFonts w:asciiTheme="minorHAnsi" w:hAnsiTheme="minorHAnsi"/>
                <w:b w:val="0"/>
                <w:bCs w:val="0"/>
                <w:sz w:val="22"/>
                <w:szCs w:val="22"/>
                <w:lang w:val="cs-CZ"/>
              </w:rPr>
              <w:t>On Cosmog</w:t>
            </w:r>
            <w:r w:rsidR="002C334B" w:rsidRPr="002C334B">
              <w:rPr>
                <w:rFonts w:asciiTheme="minorHAnsi" w:hAnsiTheme="minorHAnsi"/>
                <w:b w:val="0"/>
                <w:bCs w:val="0"/>
                <w:sz w:val="22"/>
                <w:szCs w:val="22"/>
                <w:lang w:val="cs-CZ"/>
              </w:rPr>
              <w:t>ony and Ecpyrosis in Heraclitus</w:t>
            </w:r>
            <w:r w:rsidR="002C334B" w:rsidRPr="002C334B">
              <w:rPr>
                <w:rFonts w:asciiTheme="minorHAnsi" w:hAnsiTheme="minorHAnsi"/>
                <w:b w:val="0"/>
                <w:sz w:val="22"/>
                <w:szCs w:val="22"/>
                <w:lang w:val="cs-CZ"/>
              </w:rPr>
              <w:t>’</w:t>
            </w:r>
            <w:r w:rsidR="009D4E13">
              <w:rPr>
                <w:rFonts w:asciiTheme="minorHAnsi" w:hAnsiTheme="minorHAnsi"/>
                <w:b w:val="0"/>
                <w:bCs w:val="0"/>
                <w:sz w:val="22"/>
                <w:szCs w:val="22"/>
                <w:lang w:val="cs-CZ"/>
              </w:rPr>
              <w:t>,</w:t>
            </w:r>
            <w:r w:rsidR="005203A0" w:rsidRPr="002C334B">
              <w:rPr>
                <w:rFonts w:asciiTheme="minorHAnsi" w:hAnsiTheme="minorHAnsi"/>
                <w:b w:val="0"/>
                <w:bCs w:val="0"/>
                <w:sz w:val="22"/>
                <w:szCs w:val="22"/>
                <w:lang w:val="cs-CZ"/>
              </w:rPr>
              <w:t xml:space="preserve"> </w:t>
            </w:r>
            <w:r w:rsidR="005203A0" w:rsidRPr="002C334B">
              <w:rPr>
                <w:rFonts w:asciiTheme="minorHAnsi" w:hAnsiTheme="minorHAnsi"/>
                <w:b w:val="0"/>
                <w:bCs w:val="0"/>
                <w:i/>
                <w:iCs/>
                <w:sz w:val="22"/>
                <w:szCs w:val="22"/>
                <w:lang w:val="cs-CZ"/>
              </w:rPr>
              <w:t xml:space="preserve">AJPh </w:t>
            </w:r>
            <w:r w:rsidR="005203A0" w:rsidRPr="002C334B">
              <w:rPr>
                <w:rFonts w:asciiTheme="minorHAnsi" w:hAnsiTheme="minorHAnsi"/>
                <w:b w:val="0"/>
                <w:bCs w:val="0"/>
                <w:sz w:val="22"/>
                <w:szCs w:val="22"/>
                <w:lang w:val="cs-CZ"/>
              </w:rPr>
              <w:t>119: 195-222.</w:t>
            </w:r>
          </w:p>
          <w:p w14:paraId="5B178C36" w14:textId="1AF133E5" w:rsidR="002356C4" w:rsidRPr="002356C4" w:rsidRDefault="00D862C3" w:rsidP="00A931B1">
            <w:pPr>
              <w:ind w:left="284" w:hanging="284"/>
              <w:jc w:val="both"/>
              <w:rPr>
                <w:i/>
                <w:iCs/>
                <w:lang w:val="cs-CZ"/>
              </w:rPr>
            </w:pPr>
            <w:r>
              <w:rPr>
                <w:szCs w:val="22"/>
                <w:lang w:val="cs-CZ"/>
              </w:rPr>
              <w:t>8</w:t>
            </w:r>
            <w:r w:rsidR="002A4D6D" w:rsidRPr="002C334B">
              <w:rPr>
                <w:szCs w:val="22"/>
                <w:lang w:val="cs-CZ"/>
              </w:rPr>
              <w:t xml:space="preserve">. </w:t>
            </w:r>
            <w:r w:rsidR="002356C4" w:rsidRPr="00DB42E6">
              <w:rPr>
                <w:lang w:val="cs-CZ"/>
              </w:rPr>
              <w:t>Guthrie, W. K. C. 1962-</w:t>
            </w:r>
            <w:r w:rsidR="002356C4">
              <w:rPr>
                <w:lang w:val="cs-CZ"/>
              </w:rPr>
              <w:t>5</w:t>
            </w:r>
            <w:r w:rsidR="002356C4" w:rsidRPr="00DB42E6">
              <w:rPr>
                <w:lang w:val="cs-CZ"/>
              </w:rPr>
              <w:t xml:space="preserve">. </w:t>
            </w:r>
            <w:r w:rsidR="002356C4" w:rsidRPr="00DB42E6">
              <w:rPr>
                <w:i/>
                <w:iCs/>
                <w:lang w:val="cs-CZ"/>
              </w:rPr>
              <w:t>A History of Greek Philosophy</w:t>
            </w:r>
            <w:r w:rsidR="002356C4" w:rsidRPr="00DB42E6">
              <w:rPr>
                <w:lang w:val="cs-CZ"/>
              </w:rPr>
              <w:t xml:space="preserve">, vol. I: </w:t>
            </w:r>
            <w:r w:rsidR="002356C4">
              <w:rPr>
                <w:i/>
                <w:iCs/>
                <w:lang w:val="cs-CZ"/>
              </w:rPr>
              <w:t xml:space="preserve">The Earlier Presocratics </w:t>
            </w:r>
            <w:r w:rsidR="002356C4" w:rsidRPr="00DB42E6">
              <w:rPr>
                <w:i/>
                <w:iCs/>
                <w:lang w:val="cs-CZ"/>
              </w:rPr>
              <w:t>and the Pythagoreans</w:t>
            </w:r>
            <w:r w:rsidR="002356C4" w:rsidRPr="00DB42E6">
              <w:rPr>
                <w:lang w:val="cs-CZ"/>
              </w:rPr>
              <w:t xml:space="preserve"> (1962); vol.</w:t>
            </w:r>
            <w:r w:rsidR="002356C4" w:rsidRPr="00DB42E6">
              <w:rPr>
                <w:i/>
                <w:iCs/>
                <w:lang w:val="cs-CZ"/>
              </w:rPr>
              <w:t xml:space="preserve"> </w:t>
            </w:r>
            <w:r w:rsidR="002356C4" w:rsidRPr="00DB42E6">
              <w:rPr>
                <w:lang w:val="cs-CZ"/>
              </w:rPr>
              <w:t>II:</w:t>
            </w:r>
            <w:r w:rsidR="002356C4" w:rsidRPr="00DB42E6">
              <w:rPr>
                <w:i/>
                <w:iCs/>
                <w:lang w:val="cs-CZ"/>
              </w:rPr>
              <w:t xml:space="preserve"> The Presocratic Tradition from Parmenides to Democritus</w:t>
            </w:r>
            <w:r w:rsidR="002356C4" w:rsidRPr="00DB42E6">
              <w:rPr>
                <w:lang w:val="cs-CZ"/>
              </w:rPr>
              <w:t xml:space="preserve"> (1965)</w:t>
            </w:r>
            <w:r w:rsidR="002356C4">
              <w:rPr>
                <w:lang w:val="cs-CZ"/>
              </w:rPr>
              <w:t>. Cambridge.</w:t>
            </w:r>
          </w:p>
          <w:p w14:paraId="39B2505A" w14:textId="6BA338CA" w:rsidR="001260AC" w:rsidRPr="002C334B" w:rsidRDefault="002356C4" w:rsidP="00A931B1">
            <w:pPr>
              <w:ind w:left="284" w:hanging="284"/>
              <w:jc w:val="both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9.</w:t>
            </w:r>
            <w:r w:rsidR="002A4D6D" w:rsidRPr="002C334B">
              <w:rPr>
                <w:szCs w:val="22"/>
                <w:lang w:val="cs-CZ"/>
              </w:rPr>
              <w:t xml:space="preserve"> </w:t>
            </w:r>
            <w:r w:rsidR="001260AC" w:rsidRPr="002C334B">
              <w:rPr>
                <w:szCs w:val="22"/>
                <w:lang w:val="cs-CZ"/>
              </w:rPr>
              <w:t xml:space="preserve">Kahn, C. H. 1960. </w:t>
            </w:r>
            <w:r w:rsidR="001260AC" w:rsidRPr="002C334B">
              <w:rPr>
                <w:i/>
                <w:iCs/>
                <w:szCs w:val="22"/>
                <w:lang w:val="cs-CZ"/>
              </w:rPr>
              <w:t>Anaximander and the Origins of Greek Cosmology</w:t>
            </w:r>
            <w:r w:rsidR="001260AC" w:rsidRPr="002C334B">
              <w:rPr>
                <w:szCs w:val="22"/>
                <w:lang w:val="cs-CZ"/>
              </w:rPr>
              <w:t>. New York, London.</w:t>
            </w:r>
          </w:p>
          <w:p w14:paraId="094EA738" w14:textId="32059053" w:rsidR="001260AC" w:rsidRPr="002C334B" w:rsidRDefault="002356C4" w:rsidP="00A931B1">
            <w:pPr>
              <w:ind w:left="284" w:hanging="284"/>
              <w:jc w:val="both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10</w:t>
            </w:r>
            <w:r w:rsidR="002A4D6D" w:rsidRPr="002C334B">
              <w:rPr>
                <w:szCs w:val="22"/>
                <w:lang w:val="cs-CZ"/>
              </w:rPr>
              <w:t xml:space="preserve">. </w:t>
            </w:r>
            <w:r w:rsidR="001260AC" w:rsidRPr="002C334B">
              <w:rPr>
                <w:szCs w:val="22"/>
                <w:lang w:val="cs-CZ"/>
              </w:rPr>
              <w:t xml:space="preserve">Kahn, C. H. 1979. </w:t>
            </w:r>
            <w:r w:rsidR="001260AC" w:rsidRPr="002C334B">
              <w:rPr>
                <w:i/>
                <w:szCs w:val="22"/>
                <w:lang w:val="cs-CZ"/>
              </w:rPr>
              <w:t>The Art and Thought of Heraclitus: An Edition of the Fragments with Translation and Commentary</w:t>
            </w:r>
            <w:r w:rsidR="001260AC" w:rsidRPr="002C334B">
              <w:rPr>
                <w:szCs w:val="22"/>
                <w:lang w:val="cs-CZ"/>
              </w:rPr>
              <w:t>. Cambridge.</w:t>
            </w:r>
          </w:p>
          <w:p w14:paraId="42F122F3" w14:textId="066AB100" w:rsidR="00CE1E30" w:rsidRPr="002C334B" w:rsidRDefault="002356C4" w:rsidP="00CE1E30">
            <w:pPr>
              <w:ind w:left="284" w:hanging="284"/>
              <w:jc w:val="both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11</w:t>
            </w:r>
            <w:r w:rsidR="002A4D6D" w:rsidRPr="002C334B">
              <w:rPr>
                <w:szCs w:val="22"/>
                <w:lang w:val="cs-CZ"/>
              </w:rPr>
              <w:t xml:space="preserve">. </w:t>
            </w:r>
            <w:r w:rsidR="00CE1E30" w:rsidRPr="002C334B">
              <w:rPr>
                <w:szCs w:val="22"/>
                <w:lang w:val="cs-CZ"/>
              </w:rPr>
              <w:t xml:space="preserve">Kahn, C. H. 2003. ‘Writing Philosophy: Prose and Poetry from Thales to Plato’, in H. Yunis </w:t>
            </w:r>
            <w:r w:rsidR="00CE1E30" w:rsidRPr="002C334B">
              <w:rPr>
                <w:szCs w:val="22"/>
                <w:lang w:val="cs-CZ"/>
              </w:rPr>
              <w:lastRenderedPageBreak/>
              <w:t xml:space="preserve">(ed.), </w:t>
            </w:r>
            <w:r w:rsidR="00CE1E30" w:rsidRPr="002C334B">
              <w:rPr>
                <w:i/>
                <w:iCs/>
                <w:szCs w:val="22"/>
                <w:lang w:val="cs-CZ"/>
              </w:rPr>
              <w:t>Written Texts and the Rise of Literate Culture in Ancient Greece</w:t>
            </w:r>
            <w:r w:rsidR="00CE1E30" w:rsidRPr="002C334B">
              <w:rPr>
                <w:iCs/>
                <w:szCs w:val="22"/>
                <w:lang w:val="cs-CZ"/>
              </w:rPr>
              <w:t>: 139-61</w:t>
            </w:r>
            <w:r w:rsidR="00CE1E30" w:rsidRPr="002C334B">
              <w:rPr>
                <w:szCs w:val="22"/>
                <w:lang w:val="cs-CZ"/>
              </w:rPr>
              <w:t>. Cambridge.</w:t>
            </w:r>
          </w:p>
          <w:p w14:paraId="761CC487" w14:textId="2F0516E4" w:rsidR="00CE1E30" w:rsidRPr="002C334B" w:rsidRDefault="002356C4" w:rsidP="00A931B1">
            <w:pPr>
              <w:ind w:left="284" w:hanging="284"/>
              <w:jc w:val="both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12</w:t>
            </w:r>
            <w:r w:rsidR="002A4D6D" w:rsidRPr="002C334B">
              <w:rPr>
                <w:szCs w:val="22"/>
                <w:lang w:val="cs-CZ"/>
              </w:rPr>
              <w:t xml:space="preserve">. </w:t>
            </w:r>
            <w:r w:rsidR="001260AC" w:rsidRPr="002C334B">
              <w:rPr>
                <w:szCs w:val="22"/>
                <w:lang w:val="cs-CZ"/>
              </w:rPr>
              <w:t xml:space="preserve">Kirk, G. S. 1954. </w:t>
            </w:r>
            <w:r w:rsidR="001260AC" w:rsidRPr="002C334B">
              <w:rPr>
                <w:i/>
                <w:szCs w:val="22"/>
                <w:lang w:val="cs-CZ"/>
              </w:rPr>
              <w:t>Heraclitus:</w:t>
            </w:r>
            <w:r w:rsidR="001260AC" w:rsidRPr="002C334B">
              <w:rPr>
                <w:szCs w:val="22"/>
                <w:lang w:val="cs-CZ"/>
              </w:rPr>
              <w:t xml:space="preserve"> </w:t>
            </w:r>
            <w:r w:rsidR="001260AC" w:rsidRPr="002C334B">
              <w:rPr>
                <w:i/>
                <w:szCs w:val="22"/>
                <w:lang w:val="cs-CZ"/>
              </w:rPr>
              <w:t>The</w:t>
            </w:r>
            <w:r w:rsidR="001260AC" w:rsidRPr="002C334B">
              <w:rPr>
                <w:szCs w:val="22"/>
                <w:lang w:val="cs-CZ"/>
              </w:rPr>
              <w:t xml:space="preserve"> </w:t>
            </w:r>
            <w:r w:rsidR="001260AC" w:rsidRPr="002C334B">
              <w:rPr>
                <w:i/>
                <w:szCs w:val="22"/>
                <w:lang w:val="cs-CZ"/>
              </w:rPr>
              <w:t>Cosmic</w:t>
            </w:r>
            <w:r w:rsidR="001260AC" w:rsidRPr="002C334B">
              <w:rPr>
                <w:szCs w:val="22"/>
                <w:lang w:val="cs-CZ"/>
              </w:rPr>
              <w:t xml:space="preserve"> </w:t>
            </w:r>
            <w:r w:rsidR="001260AC" w:rsidRPr="002C334B">
              <w:rPr>
                <w:i/>
                <w:szCs w:val="22"/>
                <w:lang w:val="cs-CZ"/>
              </w:rPr>
              <w:t>Fragments</w:t>
            </w:r>
            <w:r w:rsidR="001260AC" w:rsidRPr="002C334B">
              <w:rPr>
                <w:iCs/>
                <w:szCs w:val="22"/>
                <w:lang w:val="cs-CZ"/>
              </w:rPr>
              <w:t xml:space="preserve">. </w:t>
            </w:r>
            <w:r w:rsidR="001260AC" w:rsidRPr="002C334B">
              <w:rPr>
                <w:i/>
                <w:iCs/>
                <w:szCs w:val="22"/>
                <w:lang w:val="cs-CZ"/>
              </w:rPr>
              <w:t>Edited with an Introduction and Commentary</w:t>
            </w:r>
            <w:r w:rsidR="001260AC" w:rsidRPr="002C334B">
              <w:rPr>
                <w:iCs/>
                <w:szCs w:val="22"/>
                <w:lang w:val="cs-CZ"/>
              </w:rPr>
              <w:t>.</w:t>
            </w:r>
            <w:r w:rsidR="001260AC" w:rsidRPr="002C334B">
              <w:rPr>
                <w:szCs w:val="22"/>
                <w:lang w:val="cs-CZ"/>
              </w:rPr>
              <w:t xml:space="preserve"> Cambridge.</w:t>
            </w:r>
          </w:p>
          <w:p w14:paraId="264D8582" w14:textId="73D55B2C" w:rsidR="001260AC" w:rsidRPr="002C334B" w:rsidRDefault="002356C4" w:rsidP="00A931B1">
            <w:pPr>
              <w:ind w:left="284" w:hanging="284"/>
              <w:jc w:val="both"/>
              <w:rPr>
                <w:szCs w:val="22"/>
                <w:lang w:val="cs-CZ"/>
              </w:rPr>
            </w:pPr>
            <w:r>
              <w:rPr>
                <w:rFonts w:eastAsiaTheme="minorEastAsia"/>
                <w:bCs/>
                <w:szCs w:val="22"/>
              </w:rPr>
              <w:t>13</w:t>
            </w:r>
            <w:r w:rsidR="002A4D6D" w:rsidRPr="002C334B">
              <w:rPr>
                <w:rFonts w:eastAsiaTheme="minorEastAsia"/>
                <w:bCs/>
                <w:szCs w:val="22"/>
              </w:rPr>
              <w:t xml:space="preserve">. </w:t>
            </w:r>
            <w:r w:rsidR="001260AC" w:rsidRPr="002C334B">
              <w:rPr>
                <w:rFonts w:eastAsiaTheme="minorEastAsia"/>
                <w:bCs/>
                <w:szCs w:val="22"/>
              </w:rPr>
              <w:t xml:space="preserve">Laks, A. 2018. </w:t>
            </w:r>
            <w:r w:rsidR="001260AC" w:rsidRPr="002C334B">
              <w:rPr>
                <w:rFonts w:eastAsiaTheme="minorEastAsia"/>
                <w:bCs/>
                <w:i/>
                <w:szCs w:val="22"/>
              </w:rPr>
              <w:t>The Concept of Presocratic Philosophy: Its Origin, Development, and Significance</w:t>
            </w:r>
            <w:r w:rsidR="001260AC" w:rsidRPr="002C334B">
              <w:rPr>
                <w:szCs w:val="22"/>
                <w:lang w:val="cs-CZ"/>
              </w:rPr>
              <w:t>.</w:t>
            </w:r>
            <w:r w:rsidR="004E3F99" w:rsidRPr="002C334B">
              <w:rPr>
                <w:szCs w:val="22"/>
                <w:lang w:val="cs-CZ"/>
              </w:rPr>
              <w:t xml:space="preserve"> </w:t>
            </w:r>
            <w:r w:rsidR="001260AC" w:rsidRPr="002C334B">
              <w:rPr>
                <w:szCs w:val="22"/>
                <w:lang w:val="cs-CZ"/>
              </w:rPr>
              <w:t>Princeton NJ</w:t>
            </w:r>
            <w:r w:rsidR="001260AC" w:rsidRPr="002C334B">
              <w:rPr>
                <w:rFonts w:eastAsiaTheme="minorEastAsia"/>
                <w:bCs/>
                <w:szCs w:val="22"/>
              </w:rPr>
              <w:t>.</w:t>
            </w:r>
          </w:p>
          <w:p w14:paraId="25254A80" w14:textId="0BA26D24" w:rsidR="001260AC" w:rsidRPr="002C334B" w:rsidRDefault="00D862C3" w:rsidP="00A931B1">
            <w:pPr>
              <w:ind w:left="284" w:hanging="284"/>
              <w:jc w:val="both"/>
              <w:rPr>
                <w:szCs w:val="22"/>
                <w:lang w:val="cs-CZ"/>
              </w:rPr>
            </w:pPr>
            <w:r>
              <w:rPr>
                <w:szCs w:val="22"/>
              </w:rPr>
              <w:t>14</w:t>
            </w:r>
            <w:r w:rsidR="002A4D6D" w:rsidRPr="002C334B">
              <w:rPr>
                <w:szCs w:val="22"/>
              </w:rPr>
              <w:t xml:space="preserve">. </w:t>
            </w:r>
            <w:r w:rsidR="001260AC" w:rsidRPr="002C334B">
              <w:rPr>
                <w:szCs w:val="22"/>
              </w:rPr>
              <w:t>Lloyd, G. E. R. 1966.</w:t>
            </w:r>
            <w:r w:rsidR="001260AC" w:rsidRPr="002C334B">
              <w:rPr>
                <w:i/>
                <w:iCs/>
                <w:szCs w:val="22"/>
              </w:rPr>
              <w:t xml:space="preserve"> Polarity and Analogy: Two Types of </w:t>
            </w:r>
            <w:proofErr w:type="gramStart"/>
            <w:r w:rsidR="001260AC" w:rsidRPr="002C334B">
              <w:rPr>
                <w:i/>
                <w:iCs/>
                <w:szCs w:val="22"/>
              </w:rPr>
              <w:t>Argumentation</w:t>
            </w:r>
            <w:proofErr w:type="gramEnd"/>
            <w:r w:rsidR="001260AC" w:rsidRPr="002C334B">
              <w:rPr>
                <w:i/>
                <w:iCs/>
                <w:szCs w:val="22"/>
              </w:rPr>
              <w:t xml:space="preserve"> in Early Greek Thought</w:t>
            </w:r>
            <w:r w:rsidR="001260AC" w:rsidRPr="002C334B">
              <w:rPr>
                <w:szCs w:val="22"/>
              </w:rPr>
              <w:t>. Cambridge.</w:t>
            </w:r>
          </w:p>
          <w:p w14:paraId="03A39BE2" w14:textId="009BA262" w:rsidR="001260AC" w:rsidRPr="002C334B" w:rsidRDefault="00D862C3" w:rsidP="00A931B1">
            <w:pPr>
              <w:ind w:left="284" w:hanging="284"/>
              <w:jc w:val="both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  <w:r w:rsidR="002A4D6D" w:rsidRPr="002C334B">
              <w:rPr>
                <w:szCs w:val="22"/>
                <w:lang w:val="cs-CZ"/>
              </w:rPr>
              <w:t xml:space="preserve">. </w:t>
            </w:r>
            <w:r w:rsidR="001260AC" w:rsidRPr="002C334B">
              <w:rPr>
                <w:szCs w:val="22"/>
                <w:lang w:val="cs-CZ"/>
              </w:rPr>
              <w:t xml:space="preserve">Long, Α. Α. (ed.) 1999. </w:t>
            </w:r>
            <w:r w:rsidR="001260AC" w:rsidRPr="002C334B">
              <w:rPr>
                <w:i/>
                <w:iCs/>
                <w:szCs w:val="22"/>
                <w:lang w:val="cs-CZ"/>
              </w:rPr>
              <w:t>The Cambridge Companion to</w:t>
            </w:r>
            <w:r w:rsidR="001260AC" w:rsidRPr="002C334B">
              <w:rPr>
                <w:szCs w:val="22"/>
                <w:lang w:val="cs-CZ"/>
              </w:rPr>
              <w:t xml:space="preserve"> </w:t>
            </w:r>
            <w:r w:rsidR="001260AC" w:rsidRPr="002C334B">
              <w:rPr>
                <w:i/>
                <w:szCs w:val="22"/>
                <w:lang w:val="cs-CZ"/>
              </w:rPr>
              <w:t>Early</w:t>
            </w:r>
            <w:r w:rsidR="001260AC" w:rsidRPr="002C334B">
              <w:rPr>
                <w:szCs w:val="22"/>
                <w:lang w:val="cs-CZ"/>
              </w:rPr>
              <w:t xml:space="preserve"> </w:t>
            </w:r>
            <w:r w:rsidR="001260AC" w:rsidRPr="002C334B">
              <w:rPr>
                <w:i/>
                <w:szCs w:val="22"/>
                <w:lang w:val="cs-CZ"/>
              </w:rPr>
              <w:t>Greek</w:t>
            </w:r>
            <w:r w:rsidR="001260AC" w:rsidRPr="002C334B">
              <w:rPr>
                <w:szCs w:val="22"/>
                <w:lang w:val="cs-CZ"/>
              </w:rPr>
              <w:t xml:space="preserve"> </w:t>
            </w:r>
            <w:r w:rsidR="001260AC" w:rsidRPr="002C334B">
              <w:rPr>
                <w:i/>
                <w:szCs w:val="22"/>
                <w:lang w:val="cs-CZ"/>
              </w:rPr>
              <w:t>Philosophy</w:t>
            </w:r>
            <w:r w:rsidR="001260AC" w:rsidRPr="002C334B">
              <w:rPr>
                <w:szCs w:val="22"/>
                <w:lang w:val="cs-CZ"/>
              </w:rPr>
              <w:t>. Cambridge.</w:t>
            </w:r>
          </w:p>
          <w:p w14:paraId="04C603CD" w14:textId="44A324CC" w:rsidR="00353C17" w:rsidRPr="00353C17" w:rsidRDefault="00353C17" w:rsidP="00353C17">
            <w:pPr>
              <w:widowControl/>
              <w:ind w:left="284" w:hanging="284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16</w:t>
            </w:r>
            <w:r w:rsidRPr="002C334B">
              <w:rPr>
                <w:rFonts w:asciiTheme="minorHAnsi" w:hAnsiTheme="minorHAnsi" w:cstheme="minorHAnsi"/>
                <w:iCs/>
                <w:szCs w:val="22"/>
              </w:rPr>
              <w:t xml:space="preserve">. Mansfeld, J. and D. T. Runia 1997-2020. </w:t>
            </w:r>
            <w:r w:rsidRPr="002C334B">
              <w:rPr>
                <w:rFonts w:asciiTheme="minorHAnsi" w:hAnsiTheme="minorHAnsi" w:cstheme="minorHAnsi"/>
                <w:i/>
                <w:iCs/>
                <w:szCs w:val="22"/>
              </w:rPr>
              <w:t>Aëtiana</w:t>
            </w:r>
            <w:r w:rsidRPr="002C334B">
              <w:rPr>
                <w:rFonts w:asciiTheme="minorHAnsi" w:hAnsiTheme="minorHAnsi" w:cstheme="minorHAnsi"/>
                <w:iCs/>
                <w:szCs w:val="22"/>
              </w:rPr>
              <w:t>, vols. I-V. Leiden.</w:t>
            </w:r>
          </w:p>
          <w:p w14:paraId="2D91E0DB" w14:textId="1F224C54" w:rsidR="00CE1E30" w:rsidRPr="002C334B" w:rsidRDefault="00353C17" w:rsidP="00CE1E30">
            <w:pPr>
              <w:ind w:left="284" w:hanging="284"/>
              <w:jc w:val="both"/>
              <w:rPr>
                <w:rFonts w:asciiTheme="minorHAnsi" w:hAnsiTheme="minorHAnsi"/>
                <w:szCs w:val="22"/>
                <w:lang w:val="cs-CZ"/>
              </w:rPr>
            </w:pPr>
            <w:r>
              <w:rPr>
                <w:rFonts w:asciiTheme="minorHAnsi" w:hAnsiTheme="minorHAnsi"/>
                <w:szCs w:val="22"/>
                <w:lang w:val="cs-CZ"/>
              </w:rPr>
              <w:t>17</w:t>
            </w:r>
            <w:r w:rsidR="002A4D6D" w:rsidRPr="002C334B">
              <w:rPr>
                <w:rFonts w:asciiTheme="minorHAnsi" w:hAnsiTheme="minorHAnsi"/>
                <w:szCs w:val="22"/>
                <w:lang w:val="cs-CZ"/>
              </w:rPr>
              <w:t xml:space="preserve">. </w:t>
            </w:r>
            <w:r w:rsidR="00CE1E30" w:rsidRPr="002C334B">
              <w:rPr>
                <w:rFonts w:asciiTheme="minorHAnsi" w:hAnsiTheme="minorHAnsi"/>
                <w:szCs w:val="22"/>
                <w:lang w:val="cs-CZ"/>
              </w:rPr>
              <w:t xml:space="preserve">Marcovich, M. 2001. </w:t>
            </w:r>
            <w:r w:rsidR="00CE1E30" w:rsidRPr="002C334B">
              <w:rPr>
                <w:rFonts w:asciiTheme="minorHAnsi" w:hAnsiTheme="minorHAnsi"/>
                <w:i/>
                <w:szCs w:val="22"/>
                <w:lang w:val="cs-CZ"/>
              </w:rPr>
              <w:t>Heraclitus:</w:t>
            </w:r>
            <w:r w:rsidR="00CE1E30" w:rsidRPr="002C334B">
              <w:rPr>
                <w:rFonts w:asciiTheme="minorHAnsi" w:hAnsiTheme="minorHAnsi"/>
                <w:szCs w:val="22"/>
                <w:lang w:val="cs-CZ"/>
              </w:rPr>
              <w:t xml:space="preserve"> </w:t>
            </w:r>
            <w:r w:rsidR="00CE1E30" w:rsidRPr="002C334B">
              <w:rPr>
                <w:rFonts w:asciiTheme="minorHAnsi" w:hAnsiTheme="minorHAnsi"/>
                <w:i/>
                <w:szCs w:val="22"/>
                <w:lang w:val="cs-CZ"/>
              </w:rPr>
              <w:t>Greek</w:t>
            </w:r>
            <w:r w:rsidR="00CE1E30" w:rsidRPr="002C334B">
              <w:rPr>
                <w:rFonts w:asciiTheme="minorHAnsi" w:hAnsiTheme="minorHAnsi"/>
                <w:szCs w:val="22"/>
                <w:lang w:val="cs-CZ"/>
              </w:rPr>
              <w:t xml:space="preserve"> </w:t>
            </w:r>
            <w:r w:rsidR="00CE1E30" w:rsidRPr="002C334B">
              <w:rPr>
                <w:rFonts w:asciiTheme="minorHAnsi" w:hAnsiTheme="minorHAnsi"/>
                <w:i/>
                <w:szCs w:val="22"/>
                <w:lang w:val="cs-CZ"/>
              </w:rPr>
              <w:t>Text</w:t>
            </w:r>
            <w:r w:rsidR="00CE1E30" w:rsidRPr="002C334B">
              <w:rPr>
                <w:rFonts w:asciiTheme="minorHAnsi" w:hAnsiTheme="minorHAnsi"/>
                <w:szCs w:val="22"/>
                <w:lang w:val="cs-CZ"/>
              </w:rPr>
              <w:t xml:space="preserve"> </w:t>
            </w:r>
            <w:r w:rsidR="00CE1E30" w:rsidRPr="002C334B">
              <w:rPr>
                <w:rFonts w:asciiTheme="minorHAnsi" w:hAnsiTheme="minorHAnsi"/>
                <w:i/>
                <w:szCs w:val="22"/>
                <w:lang w:val="cs-CZ"/>
              </w:rPr>
              <w:t>with</w:t>
            </w:r>
            <w:r w:rsidR="00CE1E30" w:rsidRPr="002C334B">
              <w:rPr>
                <w:rFonts w:asciiTheme="minorHAnsi" w:hAnsiTheme="minorHAnsi"/>
                <w:szCs w:val="22"/>
                <w:lang w:val="cs-CZ"/>
              </w:rPr>
              <w:t xml:space="preserve"> </w:t>
            </w:r>
            <w:r w:rsidR="00CE1E30" w:rsidRPr="002C334B">
              <w:rPr>
                <w:rFonts w:asciiTheme="minorHAnsi" w:hAnsiTheme="minorHAnsi"/>
                <w:i/>
                <w:szCs w:val="22"/>
                <w:lang w:val="cs-CZ"/>
              </w:rPr>
              <w:t>a Short</w:t>
            </w:r>
            <w:r w:rsidR="00CE1E30" w:rsidRPr="002C334B">
              <w:rPr>
                <w:rFonts w:asciiTheme="minorHAnsi" w:hAnsiTheme="minorHAnsi"/>
                <w:szCs w:val="22"/>
                <w:lang w:val="cs-CZ"/>
              </w:rPr>
              <w:t xml:space="preserve"> </w:t>
            </w:r>
            <w:r w:rsidR="00CE1E30" w:rsidRPr="002C334B">
              <w:rPr>
                <w:rFonts w:asciiTheme="minorHAnsi" w:hAnsiTheme="minorHAnsi"/>
                <w:i/>
                <w:szCs w:val="22"/>
                <w:lang w:val="cs-CZ"/>
              </w:rPr>
              <w:t>Commentary</w:t>
            </w:r>
            <w:r w:rsidR="00CE1E30" w:rsidRPr="002C334B">
              <w:rPr>
                <w:rFonts w:asciiTheme="minorHAnsi" w:hAnsiTheme="minorHAnsi"/>
                <w:iCs/>
                <w:szCs w:val="22"/>
                <w:lang w:val="cs-CZ"/>
              </w:rPr>
              <w:t>, 2nd edition</w:t>
            </w:r>
            <w:r w:rsidR="00CE1E30" w:rsidRPr="002C334B">
              <w:rPr>
                <w:rFonts w:asciiTheme="minorHAnsi" w:hAnsiTheme="minorHAnsi"/>
                <w:szCs w:val="22"/>
                <w:lang w:val="cs-CZ"/>
              </w:rPr>
              <w:t>. Sankt Augustin.</w:t>
            </w:r>
          </w:p>
          <w:p w14:paraId="1ED4DCB8" w14:textId="2F3EB08C" w:rsidR="009631C8" w:rsidRPr="002C334B" w:rsidRDefault="00353C17" w:rsidP="00A931B1">
            <w:pPr>
              <w:ind w:left="284" w:hanging="284"/>
              <w:jc w:val="both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18</w:t>
            </w:r>
            <w:r w:rsidR="002A4D6D" w:rsidRPr="002C334B">
              <w:rPr>
                <w:szCs w:val="22"/>
                <w:lang w:val="cs-CZ"/>
              </w:rPr>
              <w:t xml:space="preserve">. </w:t>
            </w:r>
            <w:r w:rsidR="001260AC" w:rsidRPr="002C334B">
              <w:rPr>
                <w:szCs w:val="22"/>
                <w:lang w:val="cs-CZ"/>
              </w:rPr>
              <w:t xml:space="preserve">Mourelatos, A. P. D. (ed.) 1993. </w:t>
            </w:r>
            <w:r w:rsidR="001260AC" w:rsidRPr="002C334B">
              <w:rPr>
                <w:i/>
                <w:szCs w:val="22"/>
                <w:lang w:val="cs-CZ"/>
              </w:rPr>
              <w:t>The Pre-Socratics: A Collection of Critical Essays</w:t>
            </w:r>
            <w:r w:rsidR="001260AC" w:rsidRPr="002C334B">
              <w:rPr>
                <w:iCs/>
                <w:szCs w:val="22"/>
                <w:lang w:val="cs-CZ"/>
              </w:rPr>
              <w:t>, 2nd edition.</w:t>
            </w:r>
            <w:r w:rsidR="001260AC" w:rsidRPr="002C334B">
              <w:rPr>
                <w:i/>
                <w:szCs w:val="22"/>
                <w:lang w:val="cs-CZ"/>
              </w:rPr>
              <w:t xml:space="preserve"> </w:t>
            </w:r>
            <w:r w:rsidR="001260AC" w:rsidRPr="002C334B">
              <w:rPr>
                <w:szCs w:val="22"/>
                <w:lang w:val="cs-CZ"/>
              </w:rPr>
              <w:t>Princeton NJ.</w:t>
            </w:r>
          </w:p>
          <w:p w14:paraId="2CA8AF72" w14:textId="4B8A9D17" w:rsidR="00F7099E" w:rsidRPr="00353C17" w:rsidRDefault="00D862C3" w:rsidP="002A4D6D">
            <w:pPr>
              <w:ind w:left="284" w:hanging="284"/>
              <w:jc w:val="both"/>
              <w:rPr>
                <w:szCs w:val="22"/>
                <w:lang w:val="cs-CZ"/>
              </w:rPr>
            </w:pPr>
            <w:r>
              <w:rPr>
                <w:rFonts w:asciiTheme="minorHAnsi" w:hAnsiTheme="minorHAnsi"/>
                <w:szCs w:val="22"/>
                <w:lang w:val="cs-CZ"/>
              </w:rPr>
              <w:t>19</w:t>
            </w:r>
            <w:r w:rsidR="002A4D6D" w:rsidRPr="002C334B">
              <w:rPr>
                <w:rFonts w:asciiTheme="minorHAnsi" w:hAnsiTheme="minorHAnsi"/>
                <w:szCs w:val="22"/>
                <w:lang w:val="cs-CZ"/>
              </w:rPr>
              <w:t xml:space="preserve">. </w:t>
            </w:r>
            <w:r w:rsidR="00F7099E">
              <w:rPr>
                <w:rFonts w:asciiTheme="minorHAnsi" w:hAnsiTheme="minorHAnsi"/>
                <w:szCs w:val="22"/>
                <w:lang w:val="cs-CZ"/>
              </w:rPr>
              <w:t xml:space="preserve">Mourelatos, A. P. D. 2008. </w:t>
            </w:r>
            <w:r w:rsidR="00F7099E">
              <w:rPr>
                <w:rFonts w:asciiTheme="minorHAnsi" w:hAnsiTheme="minorHAnsi"/>
                <w:i/>
                <w:szCs w:val="22"/>
                <w:lang w:val="cs-CZ"/>
              </w:rPr>
              <w:t>The Route of Parmenides: A Study of Word, Image and Argument in the Fragments</w:t>
            </w:r>
            <w:r w:rsidR="00F7099E">
              <w:rPr>
                <w:rFonts w:asciiTheme="minorHAnsi" w:hAnsiTheme="minorHAnsi"/>
                <w:szCs w:val="22"/>
                <w:lang w:val="cs-CZ"/>
              </w:rPr>
              <w:t>, 2nd ed</w:t>
            </w:r>
            <w:r w:rsidR="00353C17">
              <w:rPr>
                <w:rFonts w:asciiTheme="minorHAnsi" w:hAnsiTheme="minorHAnsi"/>
                <w:szCs w:val="22"/>
                <w:lang w:val="cs-CZ"/>
              </w:rPr>
              <w:t>ition</w:t>
            </w:r>
            <w:r w:rsidR="00F7099E">
              <w:rPr>
                <w:rFonts w:asciiTheme="minorHAnsi" w:hAnsiTheme="minorHAnsi"/>
                <w:szCs w:val="22"/>
                <w:lang w:val="cs-CZ"/>
              </w:rPr>
              <w:t xml:space="preserve">. </w:t>
            </w:r>
            <w:r w:rsidR="00353C17">
              <w:rPr>
                <w:szCs w:val="22"/>
                <w:lang w:val="cs-CZ"/>
              </w:rPr>
              <w:t xml:space="preserve">Las Vegas, Zurich, Athens. </w:t>
            </w:r>
          </w:p>
          <w:p w14:paraId="0F2496D1" w14:textId="0EB1F4C5" w:rsidR="00CE1E30" w:rsidRPr="002C334B" w:rsidRDefault="00F7099E" w:rsidP="002A4D6D">
            <w:pPr>
              <w:ind w:left="284" w:hanging="284"/>
              <w:jc w:val="both"/>
              <w:rPr>
                <w:rFonts w:asciiTheme="minorHAnsi" w:hAnsiTheme="minorHAnsi"/>
                <w:szCs w:val="22"/>
                <w:lang w:val="cs-CZ"/>
              </w:rPr>
            </w:pPr>
            <w:r>
              <w:rPr>
                <w:rFonts w:asciiTheme="minorHAnsi" w:hAnsiTheme="minorHAnsi"/>
                <w:szCs w:val="22"/>
                <w:lang w:val="cs-CZ"/>
              </w:rPr>
              <w:t xml:space="preserve">20. </w:t>
            </w:r>
            <w:r w:rsidR="00CE1E30" w:rsidRPr="002C334B">
              <w:rPr>
                <w:rFonts w:asciiTheme="minorHAnsi" w:hAnsiTheme="minorHAnsi"/>
                <w:szCs w:val="22"/>
                <w:lang w:val="cs-CZ"/>
              </w:rPr>
              <w:t xml:space="preserve">O’Brien, D. 1969. </w:t>
            </w:r>
            <w:r w:rsidR="00CE1E30" w:rsidRPr="002C334B">
              <w:rPr>
                <w:rFonts w:asciiTheme="minorHAnsi" w:hAnsiTheme="minorHAnsi"/>
                <w:i/>
                <w:iCs/>
                <w:szCs w:val="22"/>
                <w:lang w:val="cs-CZ"/>
              </w:rPr>
              <w:t>Empedocles’ Cosmic Cycle: A Reconstruction from the Fragments and Secondary Sources</w:t>
            </w:r>
            <w:r w:rsidR="00CE1E30" w:rsidRPr="002C334B">
              <w:rPr>
                <w:rFonts w:asciiTheme="minorHAnsi" w:hAnsiTheme="minorHAnsi"/>
                <w:szCs w:val="22"/>
                <w:lang w:val="cs-CZ"/>
              </w:rPr>
              <w:t>. Cambridge.</w:t>
            </w:r>
          </w:p>
          <w:p w14:paraId="62E29CA6" w14:textId="28B39680" w:rsidR="00F7099E" w:rsidRDefault="00353C17" w:rsidP="00CE1E30">
            <w:pPr>
              <w:ind w:left="284" w:hanging="284"/>
              <w:jc w:val="both"/>
              <w:rPr>
                <w:rFonts w:asciiTheme="minorHAnsi" w:hAnsiTheme="minorHAnsi"/>
                <w:szCs w:val="22"/>
                <w:lang w:val="cs-CZ"/>
              </w:rPr>
            </w:pPr>
            <w:r>
              <w:rPr>
                <w:rFonts w:asciiTheme="minorHAnsi" w:hAnsiTheme="minorHAnsi"/>
                <w:szCs w:val="22"/>
                <w:lang w:val="cs-CZ"/>
              </w:rPr>
              <w:t>21</w:t>
            </w:r>
            <w:r w:rsidR="0030259B" w:rsidRPr="002C334B">
              <w:rPr>
                <w:rFonts w:asciiTheme="minorHAnsi" w:hAnsiTheme="minorHAnsi"/>
                <w:szCs w:val="22"/>
                <w:lang w:val="cs-CZ"/>
              </w:rPr>
              <w:t xml:space="preserve">. </w:t>
            </w:r>
            <w:r w:rsidR="00F7099E">
              <w:rPr>
                <w:rFonts w:asciiTheme="minorHAnsi" w:hAnsiTheme="minorHAnsi"/>
                <w:szCs w:val="22"/>
                <w:lang w:val="cs-CZ"/>
              </w:rPr>
              <w:t xml:space="preserve">Owen, G. E. L. 1960. </w:t>
            </w:r>
            <w:r w:rsidR="00F7099E" w:rsidRPr="002C334B">
              <w:rPr>
                <w:szCs w:val="22"/>
                <w:lang w:val="cs-CZ"/>
              </w:rPr>
              <w:t>‘</w:t>
            </w:r>
            <w:r w:rsidR="00F7099E">
              <w:rPr>
                <w:rFonts w:asciiTheme="minorHAnsi" w:hAnsiTheme="minorHAnsi"/>
                <w:szCs w:val="22"/>
                <w:lang w:val="cs-CZ"/>
              </w:rPr>
              <w:t>Eleatic Questions</w:t>
            </w:r>
            <w:r w:rsidR="00F7099E">
              <w:rPr>
                <w:szCs w:val="22"/>
                <w:lang w:val="cs-CZ"/>
              </w:rPr>
              <w:t>’</w:t>
            </w:r>
            <w:r w:rsidR="00F7099E" w:rsidRPr="00C42400">
              <w:rPr>
                <w:rFonts w:asciiTheme="minorHAnsi" w:hAnsiTheme="minorHAnsi"/>
                <w:szCs w:val="22"/>
                <w:lang w:val="cs-CZ"/>
              </w:rPr>
              <w:t>,</w:t>
            </w:r>
            <w:r w:rsidR="00F7099E">
              <w:rPr>
                <w:rFonts w:asciiTheme="minorHAnsi" w:hAnsiTheme="minorHAnsi"/>
                <w:szCs w:val="22"/>
                <w:lang w:val="cs-CZ"/>
              </w:rPr>
              <w:t xml:space="preserve"> </w:t>
            </w:r>
            <w:r w:rsidR="00F7099E" w:rsidRPr="00F7099E">
              <w:rPr>
                <w:rFonts w:asciiTheme="minorHAnsi" w:hAnsiTheme="minorHAnsi"/>
                <w:i/>
                <w:szCs w:val="22"/>
                <w:lang w:val="cs-CZ"/>
              </w:rPr>
              <w:t>CQ</w:t>
            </w:r>
            <w:r w:rsidR="00F7099E">
              <w:rPr>
                <w:rFonts w:asciiTheme="minorHAnsi" w:hAnsiTheme="minorHAnsi"/>
                <w:szCs w:val="22"/>
                <w:lang w:val="cs-CZ"/>
              </w:rPr>
              <w:t xml:space="preserve"> 10: 84-102.</w:t>
            </w:r>
          </w:p>
          <w:p w14:paraId="4FD2E7B5" w14:textId="2B8BEAB4" w:rsidR="00CE1E30" w:rsidRPr="002C334B" w:rsidRDefault="00353C17" w:rsidP="00CE1E30">
            <w:pPr>
              <w:ind w:left="284" w:hanging="284"/>
              <w:jc w:val="both"/>
              <w:rPr>
                <w:rFonts w:asciiTheme="minorHAnsi" w:hAnsiTheme="minorHAnsi"/>
                <w:szCs w:val="22"/>
                <w:lang w:val="cs-CZ"/>
              </w:rPr>
            </w:pPr>
            <w:r>
              <w:rPr>
                <w:rFonts w:asciiTheme="minorHAnsi" w:hAnsiTheme="minorHAnsi"/>
                <w:szCs w:val="22"/>
                <w:lang w:val="cs-CZ"/>
              </w:rPr>
              <w:t>22</w:t>
            </w:r>
            <w:r w:rsidR="00F7099E">
              <w:rPr>
                <w:rFonts w:asciiTheme="minorHAnsi" w:hAnsiTheme="minorHAnsi"/>
                <w:szCs w:val="22"/>
                <w:lang w:val="cs-CZ"/>
              </w:rPr>
              <w:t xml:space="preserve">. </w:t>
            </w:r>
            <w:r w:rsidR="00CE1E30" w:rsidRPr="002C334B">
              <w:rPr>
                <w:rFonts w:asciiTheme="minorHAnsi" w:hAnsiTheme="minorHAnsi"/>
                <w:szCs w:val="22"/>
                <w:lang w:val="cs-CZ"/>
              </w:rPr>
              <w:t xml:space="preserve">Sedley, D. N. 2007. </w:t>
            </w:r>
            <w:r w:rsidR="00CE1E30" w:rsidRPr="002C334B">
              <w:rPr>
                <w:rFonts w:asciiTheme="minorHAnsi" w:hAnsiTheme="minorHAnsi"/>
                <w:i/>
                <w:szCs w:val="22"/>
                <w:lang w:val="cs-CZ"/>
              </w:rPr>
              <w:t>Creationism and Its Critics in Antiquity</w:t>
            </w:r>
            <w:r w:rsidR="00CE1E30" w:rsidRPr="002C334B">
              <w:rPr>
                <w:rFonts w:asciiTheme="minorHAnsi" w:hAnsiTheme="minorHAnsi"/>
                <w:szCs w:val="22"/>
                <w:lang w:val="cs-CZ"/>
              </w:rPr>
              <w:t>. Berkeley, Los Angeles, London.</w:t>
            </w:r>
          </w:p>
          <w:p w14:paraId="4E108900" w14:textId="6FB66111" w:rsidR="0087399C" w:rsidRPr="002C334B" w:rsidRDefault="00353C17" w:rsidP="00A931B1">
            <w:pPr>
              <w:widowControl/>
              <w:ind w:left="284" w:hanging="284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23</w:t>
            </w:r>
            <w:r w:rsidR="002A4D6D" w:rsidRPr="002C334B">
              <w:rPr>
                <w:rFonts w:asciiTheme="minorHAnsi" w:hAnsiTheme="minorHAnsi" w:cstheme="minorHAnsi"/>
                <w:iCs/>
                <w:szCs w:val="22"/>
              </w:rPr>
              <w:t xml:space="preserve">. </w:t>
            </w:r>
            <w:r w:rsidR="001260AC" w:rsidRPr="002C334B">
              <w:rPr>
                <w:rFonts w:asciiTheme="minorHAnsi" w:hAnsiTheme="minorHAnsi" w:cstheme="minorHAnsi"/>
                <w:iCs/>
                <w:szCs w:val="22"/>
              </w:rPr>
              <w:t xml:space="preserve">Steel, C. (ed.) 2012. </w:t>
            </w:r>
            <w:r w:rsidR="001260AC" w:rsidRPr="002C334B">
              <w:rPr>
                <w:rFonts w:asciiTheme="minorHAnsi" w:hAnsiTheme="minorHAnsi" w:cstheme="minorHAnsi"/>
                <w:i/>
                <w:iCs/>
                <w:szCs w:val="22"/>
              </w:rPr>
              <w:t>Aristotle Metaphysics Alpha: Symposium Aristotelicum. With a New Critical Edition of the Greek Text by Oliver Primavesi</w:t>
            </w:r>
            <w:r w:rsidR="00096BD0">
              <w:rPr>
                <w:rFonts w:asciiTheme="minorHAnsi" w:hAnsiTheme="minorHAnsi" w:cstheme="minorHAnsi"/>
                <w:iCs/>
                <w:szCs w:val="22"/>
              </w:rPr>
              <w:t>.</w:t>
            </w:r>
            <w:r w:rsidR="001260AC" w:rsidRPr="002C334B">
              <w:rPr>
                <w:rFonts w:asciiTheme="minorHAnsi" w:hAnsiTheme="minorHAnsi" w:cstheme="minorHAnsi"/>
                <w:iCs/>
                <w:szCs w:val="22"/>
              </w:rPr>
              <w:t xml:space="preserve"> Οxford.</w:t>
            </w:r>
          </w:p>
          <w:p w14:paraId="0C38F9C1" w14:textId="774A5793" w:rsidR="00BB3A98" w:rsidRPr="002C334B" w:rsidRDefault="00353C17" w:rsidP="00A931B1">
            <w:pPr>
              <w:widowControl/>
              <w:ind w:left="284" w:hanging="284"/>
              <w:jc w:val="both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24</w:t>
            </w:r>
            <w:r w:rsidR="00BB3A98" w:rsidRPr="002C334B">
              <w:rPr>
                <w:rFonts w:asciiTheme="minorHAnsi" w:hAnsiTheme="minorHAnsi" w:cstheme="minorHAnsi"/>
                <w:iCs/>
                <w:szCs w:val="22"/>
              </w:rPr>
              <w:t xml:space="preserve">. Taylor, C. C. W. 1999. </w:t>
            </w:r>
            <w:r w:rsidR="00BB3A98" w:rsidRPr="002C334B">
              <w:rPr>
                <w:rFonts w:asciiTheme="minorHAnsi" w:hAnsiTheme="minorHAnsi" w:cstheme="minorHAnsi"/>
                <w:i/>
                <w:iCs/>
                <w:szCs w:val="22"/>
              </w:rPr>
              <w:t>The Atomists: Leucippus and Democritus. Fragments: A Text and Translation with Commentary</w:t>
            </w:r>
            <w:r w:rsidR="00BB3A98" w:rsidRPr="002C334B">
              <w:rPr>
                <w:rFonts w:asciiTheme="minorHAnsi" w:hAnsiTheme="minorHAnsi" w:cstheme="minorHAnsi"/>
                <w:iCs/>
                <w:szCs w:val="22"/>
              </w:rPr>
              <w:t>. Toronto</w:t>
            </w:r>
            <w:r w:rsidR="001B3BA8" w:rsidRPr="002C334B">
              <w:rPr>
                <w:rFonts w:asciiTheme="minorHAnsi" w:hAnsiTheme="minorHAnsi" w:cstheme="minorHAnsi"/>
                <w:iCs/>
                <w:szCs w:val="22"/>
              </w:rPr>
              <w:t>, Bufallo, London</w:t>
            </w:r>
            <w:r w:rsidR="00BB3A98" w:rsidRPr="002C334B"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  <w:p w14:paraId="098868A1" w14:textId="1C789D8A" w:rsidR="00FD2DA2" w:rsidRPr="002C334B" w:rsidRDefault="00353C17" w:rsidP="00FD2DA2">
            <w:pPr>
              <w:jc w:val="both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25</w:t>
            </w:r>
            <w:r w:rsidR="002A4D6D" w:rsidRPr="002C334B">
              <w:rPr>
                <w:szCs w:val="22"/>
                <w:lang w:val="cs-CZ"/>
              </w:rPr>
              <w:t xml:space="preserve">. </w:t>
            </w:r>
            <w:r w:rsidR="00CE1E30" w:rsidRPr="002C334B">
              <w:rPr>
                <w:szCs w:val="22"/>
                <w:lang w:val="cs-CZ"/>
              </w:rPr>
              <w:t xml:space="preserve">Vernant, J.-P. 1962. </w:t>
            </w:r>
            <w:r w:rsidR="00CE1E30" w:rsidRPr="002C334B">
              <w:rPr>
                <w:i/>
                <w:iCs/>
                <w:szCs w:val="22"/>
                <w:lang w:val="cs-CZ"/>
              </w:rPr>
              <w:t>Les origines de la pensée grecque</w:t>
            </w:r>
            <w:r w:rsidR="00CE1E30" w:rsidRPr="002C334B">
              <w:rPr>
                <w:szCs w:val="22"/>
                <w:lang w:val="cs-CZ"/>
              </w:rPr>
              <w:t>. Paris.</w:t>
            </w:r>
          </w:p>
          <w:p w14:paraId="3BA8AD1B" w14:textId="78DB7F93" w:rsidR="00FD2DA2" w:rsidRDefault="00353C17" w:rsidP="002A4D6D">
            <w:pPr>
              <w:ind w:left="284" w:hanging="284"/>
              <w:jc w:val="both"/>
              <w:rPr>
                <w:rFonts w:asciiTheme="minorHAnsi" w:hAnsiTheme="minorHAnsi"/>
                <w:szCs w:val="22"/>
                <w:lang w:val="cs-CZ"/>
              </w:rPr>
            </w:pPr>
            <w:r>
              <w:rPr>
                <w:rFonts w:asciiTheme="minorHAnsi" w:hAnsiTheme="minorHAnsi"/>
                <w:szCs w:val="22"/>
                <w:lang w:val="cs-CZ"/>
              </w:rPr>
              <w:t>26</w:t>
            </w:r>
            <w:r w:rsidR="002A4D6D" w:rsidRPr="002C334B">
              <w:rPr>
                <w:rFonts w:asciiTheme="minorHAnsi" w:hAnsiTheme="minorHAnsi"/>
                <w:szCs w:val="22"/>
                <w:lang w:val="cs-CZ"/>
              </w:rPr>
              <w:t xml:space="preserve">. </w:t>
            </w:r>
            <w:r w:rsidR="00CE1E30" w:rsidRPr="002C334B">
              <w:rPr>
                <w:rFonts w:asciiTheme="minorHAnsi" w:hAnsiTheme="minorHAnsi"/>
                <w:szCs w:val="22"/>
                <w:lang w:val="cs-CZ"/>
              </w:rPr>
              <w:t>West,</w:t>
            </w:r>
            <w:r w:rsidR="007B266A" w:rsidRPr="002C334B">
              <w:rPr>
                <w:rFonts w:asciiTheme="minorHAnsi" w:hAnsiTheme="minorHAnsi"/>
                <w:szCs w:val="22"/>
                <w:lang w:val="cs-CZ"/>
              </w:rPr>
              <w:t xml:space="preserve"> M. L. (ed.) 1966</w:t>
            </w:r>
            <w:r w:rsidR="00CE1E30" w:rsidRPr="002C334B">
              <w:rPr>
                <w:rFonts w:asciiTheme="minorHAnsi" w:hAnsiTheme="minorHAnsi"/>
                <w:szCs w:val="22"/>
                <w:lang w:val="cs-CZ"/>
              </w:rPr>
              <w:t xml:space="preserve">. </w:t>
            </w:r>
            <w:r w:rsidR="007B266A" w:rsidRPr="002C334B">
              <w:rPr>
                <w:rFonts w:asciiTheme="minorHAnsi" w:hAnsiTheme="minorHAnsi"/>
                <w:i/>
                <w:iCs/>
                <w:szCs w:val="22"/>
                <w:lang w:val="cs-CZ"/>
              </w:rPr>
              <w:t>Hesiod: Theogony</w:t>
            </w:r>
            <w:r w:rsidR="00CE1E30" w:rsidRPr="002C334B">
              <w:rPr>
                <w:rFonts w:asciiTheme="minorHAnsi" w:hAnsiTheme="minorHAnsi"/>
                <w:i/>
                <w:iCs/>
                <w:szCs w:val="22"/>
                <w:lang w:val="cs-CZ"/>
              </w:rPr>
              <w:t>. Edited with Prolegomena and Commentary</w:t>
            </w:r>
            <w:r w:rsidR="00CE1E30" w:rsidRPr="002C334B">
              <w:rPr>
                <w:rFonts w:asciiTheme="minorHAnsi" w:hAnsiTheme="minorHAnsi"/>
                <w:szCs w:val="22"/>
                <w:lang w:val="cs-CZ"/>
              </w:rPr>
              <w:t>. Oxford.</w:t>
            </w:r>
          </w:p>
          <w:p w14:paraId="0D3AC54C" w14:textId="5CED0373" w:rsidR="00C42400" w:rsidRPr="00C42400" w:rsidRDefault="00353C17" w:rsidP="002A4D6D">
            <w:pPr>
              <w:ind w:left="284" w:hanging="284"/>
              <w:jc w:val="both"/>
              <w:rPr>
                <w:rFonts w:asciiTheme="minorHAnsi" w:hAnsiTheme="minorHAnsi"/>
                <w:szCs w:val="22"/>
                <w:lang w:val="cs-CZ"/>
              </w:rPr>
            </w:pPr>
            <w:r>
              <w:rPr>
                <w:rFonts w:asciiTheme="minorHAnsi" w:hAnsiTheme="minorHAnsi"/>
                <w:szCs w:val="22"/>
                <w:lang w:val="cs-CZ"/>
              </w:rPr>
              <w:t>27</w:t>
            </w:r>
            <w:r w:rsidR="00F7099E">
              <w:rPr>
                <w:rFonts w:asciiTheme="minorHAnsi" w:hAnsiTheme="minorHAnsi"/>
                <w:szCs w:val="22"/>
                <w:lang w:val="cs-CZ"/>
              </w:rPr>
              <w:t>.</w:t>
            </w:r>
            <w:r w:rsidR="00C42400">
              <w:rPr>
                <w:rFonts w:asciiTheme="minorHAnsi" w:hAnsiTheme="minorHAnsi"/>
                <w:szCs w:val="22"/>
                <w:lang w:val="cs-CZ"/>
              </w:rPr>
              <w:t xml:space="preserve"> Wiggins, D. 1982. </w:t>
            </w:r>
            <w:r w:rsidR="00C42400" w:rsidRPr="002C334B">
              <w:rPr>
                <w:szCs w:val="22"/>
                <w:lang w:val="cs-CZ"/>
              </w:rPr>
              <w:t>‘</w:t>
            </w:r>
            <w:r w:rsidR="00C42400" w:rsidRPr="00C42400">
              <w:rPr>
                <w:rFonts w:asciiTheme="minorHAnsi" w:hAnsiTheme="minorHAnsi"/>
                <w:szCs w:val="22"/>
                <w:lang w:val="cs-CZ"/>
              </w:rPr>
              <w:t>Heraclitus’ Conceptions of Flux</w:t>
            </w:r>
            <w:r w:rsidR="00C42400">
              <w:rPr>
                <w:rFonts w:asciiTheme="minorHAnsi" w:hAnsiTheme="minorHAnsi"/>
                <w:szCs w:val="22"/>
                <w:lang w:val="cs-CZ"/>
              </w:rPr>
              <w:t>, Fire and Material Persistence</w:t>
            </w:r>
            <w:r w:rsidR="00C42400">
              <w:rPr>
                <w:szCs w:val="22"/>
                <w:lang w:val="cs-CZ"/>
              </w:rPr>
              <w:t>’</w:t>
            </w:r>
            <w:r w:rsidR="00C42400" w:rsidRPr="00C42400">
              <w:rPr>
                <w:rFonts w:asciiTheme="minorHAnsi" w:hAnsiTheme="minorHAnsi"/>
                <w:szCs w:val="22"/>
                <w:lang w:val="cs-CZ"/>
              </w:rPr>
              <w:t>,</w:t>
            </w:r>
            <w:r w:rsidR="00C42400">
              <w:rPr>
                <w:rFonts w:asciiTheme="minorHAnsi" w:hAnsiTheme="minorHAnsi"/>
                <w:szCs w:val="22"/>
                <w:lang w:val="cs-CZ"/>
              </w:rPr>
              <w:t xml:space="preserve"> in M. Schofield and M. Nussbaum (eds.), </w:t>
            </w:r>
            <w:r w:rsidR="00C42400">
              <w:rPr>
                <w:rFonts w:asciiTheme="minorHAnsi" w:hAnsiTheme="minorHAnsi"/>
                <w:i/>
                <w:szCs w:val="22"/>
                <w:lang w:val="cs-CZ"/>
              </w:rPr>
              <w:t>Language and Logos: Studies in Ancient Greek Philosophy Presented to G. E. L. Owen</w:t>
            </w:r>
            <w:r w:rsidR="00C42400">
              <w:rPr>
                <w:rFonts w:asciiTheme="minorHAnsi" w:hAnsiTheme="minorHAnsi"/>
                <w:szCs w:val="22"/>
                <w:lang w:val="cs-CZ"/>
              </w:rPr>
              <w:t>: 1-32.</w:t>
            </w:r>
            <w:r w:rsidR="00C42400">
              <w:rPr>
                <w:rFonts w:asciiTheme="minorHAnsi" w:hAnsiTheme="minorHAnsi"/>
                <w:i/>
                <w:szCs w:val="22"/>
                <w:lang w:val="cs-CZ"/>
              </w:rPr>
              <w:t xml:space="preserve"> </w:t>
            </w:r>
            <w:r w:rsidR="00C42400">
              <w:rPr>
                <w:rFonts w:asciiTheme="minorHAnsi" w:hAnsiTheme="minorHAnsi"/>
                <w:szCs w:val="22"/>
                <w:lang w:val="cs-CZ"/>
              </w:rPr>
              <w:t>Cambridge.</w:t>
            </w:r>
          </w:p>
          <w:p w14:paraId="488D5715" w14:textId="1C924326" w:rsidR="00CE1E30" w:rsidRPr="002C334B" w:rsidRDefault="00353C17" w:rsidP="002A4D6D">
            <w:pPr>
              <w:ind w:left="284" w:hanging="284"/>
              <w:jc w:val="both"/>
              <w:rPr>
                <w:rFonts w:asciiTheme="minorHAnsi" w:hAnsiTheme="minorHAnsi"/>
                <w:szCs w:val="22"/>
                <w:lang w:val="cs-CZ"/>
              </w:rPr>
            </w:pPr>
            <w:r>
              <w:rPr>
                <w:rFonts w:asciiTheme="minorHAnsi" w:hAnsiTheme="minorHAnsi"/>
                <w:szCs w:val="22"/>
                <w:lang w:val="cs-CZ"/>
              </w:rPr>
              <w:t>28</w:t>
            </w:r>
            <w:r w:rsidR="002A4D6D" w:rsidRPr="002C334B">
              <w:rPr>
                <w:rFonts w:asciiTheme="minorHAnsi" w:hAnsiTheme="minorHAnsi"/>
                <w:szCs w:val="22"/>
                <w:lang w:val="cs-CZ"/>
              </w:rPr>
              <w:t xml:space="preserve">. </w:t>
            </w:r>
            <w:r w:rsidR="00CE1E30" w:rsidRPr="002C334B">
              <w:rPr>
                <w:rFonts w:asciiTheme="minorHAnsi" w:hAnsiTheme="minorHAnsi"/>
                <w:szCs w:val="22"/>
                <w:lang w:val="cs-CZ"/>
              </w:rPr>
              <w:t xml:space="preserve">Wright, M. R. 1995a. </w:t>
            </w:r>
            <w:r w:rsidR="00CE1E30" w:rsidRPr="002C334B">
              <w:rPr>
                <w:rFonts w:asciiTheme="minorHAnsi" w:hAnsiTheme="minorHAnsi"/>
                <w:i/>
                <w:iCs/>
                <w:szCs w:val="22"/>
                <w:lang w:val="cs-CZ"/>
              </w:rPr>
              <w:t>Empedocles: The Extant Fragments. Edited with Introduction, Commentary, Concordance and New Bibliography</w:t>
            </w:r>
            <w:r w:rsidR="00CE1E30" w:rsidRPr="002C334B">
              <w:rPr>
                <w:rFonts w:asciiTheme="minorHAnsi" w:hAnsiTheme="minorHAnsi"/>
                <w:szCs w:val="22"/>
                <w:lang w:val="cs-CZ"/>
              </w:rPr>
              <w:t>, 2nd edition. Bristol.</w:t>
            </w:r>
          </w:p>
          <w:p w14:paraId="4DD3A518" w14:textId="13BB8033" w:rsidR="002A4D6D" w:rsidRPr="002C334B" w:rsidRDefault="00353C17" w:rsidP="002A4D6D">
            <w:pPr>
              <w:ind w:left="284" w:hanging="284"/>
              <w:jc w:val="both"/>
              <w:rPr>
                <w:rFonts w:asciiTheme="minorHAnsi" w:hAnsiTheme="minorHAnsi"/>
                <w:szCs w:val="22"/>
                <w:lang w:val="cs-CZ"/>
              </w:rPr>
            </w:pPr>
            <w:r>
              <w:rPr>
                <w:rFonts w:asciiTheme="minorHAnsi" w:hAnsiTheme="minorHAnsi"/>
                <w:szCs w:val="22"/>
                <w:lang w:val="cs-CZ"/>
              </w:rPr>
              <w:t>29</w:t>
            </w:r>
            <w:r w:rsidR="002A4D6D" w:rsidRPr="002C334B">
              <w:rPr>
                <w:rFonts w:asciiTheme="minorHAnsi" w:hAnsiTheme="minorHAnsi"/>
                <w:szCs w:val="22"/>
                <w:lang w:val="cs-CZ"/>
              </w:rPr>
              <w:t xml:space="preserve">. Wright. M. R. 1999b. </w:t>
            </w:r>
            <w:r w:rsidR="002A4D6D" w:rsidRPr="002C334B">
              <w:rPr>
                <w:rFonts w:asciiTheme="minorHAnsi" w:hAnsiTheme="minorHAnsi"/>
                <w:i/>
                <w:szCs w:val="22"/>
                <w:lang w:val="cs-CZ"/>
              </w:rPr>
              <w:t xml:space="preserve">Cosmology in Antiquity. </w:t>
            </w:r>
            <w:r w:rsidR="002A4D6D" w:rsidRPr="002C334B">
              <w:rPr>
                <w:rFonts w:asciiTheme="minorHAnsi" w:hAnsiTheme="minorHAnsi"/>
                <w:szCs w:val="22"/>
                <w:lang w:val="cs-CZ"/>
              </w:rPr>
              <w:t xml:space="preserve">London, New York. </w:t>
            </w:r>
          </w:p>
          <w:p w14:paraId="52F9745F" w14:textId="1B995A57" w:rsidR="00CE1E30" w:rsidRPr="002C334B" w:rsidRDefault="00CE1E30" w:rsidP="00FD2DA2">
            <w:pPr>
              <w:ind w:hanging="284"/>
              <w:jc w:val="both"/>
              <w:rPr>
                <w:rFonts w:asciiTheme="minorHAnsi" w:hAnsiTheme="minorHAnsi"/>
                <w:szCs w:val="22"/>
                <w:lang w:val="cs-CZ"/>
              </w:rPr>
            </w:pPr>
            <w:r w:rsidRPr="002C334B">
              <w:rPr>
                <w:rFonts w:asciiTheme="minorHAnsi" w:hAnsiTheme="minorHAnsi"/>
                <w:szCs w:val="22"/>
                <w:lang w:val="cs-CZ"/>
              </w:rPr>
              <w:t xml:space="preserve">. </w:t>
            </w:r>
          </w:p>
          <w:p w14:paraId="6B64A2A8" w14:textId="77777777" w:rsidR="0087399C" w:rsidRPr="002C334B" w:rsidRDefault="008D1DB3" w:rsidP="004E3F9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C334B">
              <w:rPr>
                <w:rFonts w:asciiTheme="minorHAnsi" w:hAnsiTheme="minorHAnsi" w:cstheme="minorHAnsi"/>
                <w:b/>
                <w:szCs w:val="22"/>
              </w:rPr>
              <w:t>C</w:t>
            </w:r>
            <w:r w:rsidR="0087399C" w:rsidRPr="002C334B">
              <w:rPr>
                <w:rFonts w:asciiTheme="minorHAnsi" w:hAnsiTheme="minorHAnsi" w:cstheme="minorHAnsi"/>
                <w:b/>
                <w:szCs w:val="22"/>
              </w:rPr>
              <w:t xml:space="preserve">. </w:t>
            </w:r>
            <w:r w:rsidR="00B07B0C" w:rsidRPr="002C334B">
              <w:rPr>
                <w:rFonts w:asciiTheme="minorHAnsi" w:hAnsiTheme="minorHAnsi" w:cstheme="minorHAnsi"/>
                <w:b/>
                <w:szCs w:val="22"/>
              </w:rPr>
              <w:t>Resources on the Web</w:t>
            </w:r>
            <w:r w:rsidR="0087399C" w:rsidRPr="002C334B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7813CEEE" w14:textId="71B4E3C6" w:rsidR="00B07B0C" w:rsidRPr="00096BD0" w:rsidRDefault="00D56ED7" w:rsidP="00353C17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Pr="00353C17">
              <w:rPr>
                <w:rFonts w:asciiTheme="minorHAnsi" w:hAnsiTheme="minorHAnsi" w:cstheme="minorHAnsi"/>
              </w:rPr>
              <w:t>JSTOR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D56ED7">
              <w:rPr>
                <w:rFonts w:asciiTheme="minorHAnsi" w:hAnsiTheme="minorHAnsi" w:cstheme="minorHAnsi"/>
              </w:rPr>
              <w:t>https://www.jstor.org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703D4915" w14:textId="7ED45FCD" w:rsidR="00B07B0C" w:rsidRDefault="00353C17" w:rsidP="00B07B0C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="00096BD0" w:rsidRPr="00096BD0">
              <w:rPr>
                <w:rFonts w:asciiTheme="minorHAnsi" w:hAnsiTheme="minorHAnsi" w:cstheme="minorHAnsi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Cs w:val="22"/>
              </w:rPr>
              <w:t>Perseus</w:t>
            </w:r>
            <w:r w:rsidR="00096BD0" w:rsidRPr="00096BD0">
              <w:rPr>
                <w:rFonts w:asciiTheme="minorHAnsi" w:hAnsiTheme="minorHAnsi" w:cstheme="minorHAnsi"/>
                <w:szCs w:val="22"/>
              </w:rPr>
              <w:t xml:space="preserve"> (http://www.perseus.tufts.edu/hopper/)</w:t>
            </w:r>
          </w:p>
          <w:p w14:paraId="4D4103C5" w14:textId="37C7072F" w:rsidR="00D56ED7" w:rsidRPr="00D56ED7" w:rsidRDefault="00353C17" w:rsidP="00B07B0C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3. </w:t>
            </w:r>
            <w:r w:rsidRPr="00353C17">
              <w:rPr>
                <w:rFonts w:asciiTheme="minorHAnsi" w:hAnsiTheme="minorHAnsi" w:cstheme="minorHAnsi"/>
              </w:rPr>
              <w:t>Stanford Enclyclopedia of Philosophy</w:t>
            </w:r>
            <w:r w:rsidRPr="00096BD0">
              <w:rPr>
                <w:rFonts w:asciiTheme="minorHAnsi" w:hAnsiTheme="minorHAnsi" w:cstheme="minorHAnsi"/>
              </w:rPr>
              <w:t>: P. Curd 2020 on Presocratic Philosophy; D. W. Graham 2019 on Heraclitus; J. Palmer 2020 on Parmenides; S. Berryman 2023 on Democritus (https://plato.stanford.edu)</w:t>
            </w:r>
          </w:p>
        </w:tc>
      </w:tr>
      <w:bookmarkEnd w:id="0"/>
    </w:tbl>
    <w:p w14:paraId="267E953C" w14:textId="77777777" w:rsidR="000F4FD4" w:rsidRPr="0057104D" w:rsidRDefault="000F4FD4" w:rsidP="000F4FD4">
      <w:pPr>
        <w:rPr>
          <w:rFonts w:ascii="Cambria" w:hAnsi="Cambria"/>
          <w:b/>
          <w:bCs/>
          <w:sz w:val="28"/>
        </w:rPr>
      </w:pPr>
    </w:p>
    <w:sectPr w:rsidR="000F4FD4" w:rsidRPr="0057104D" w:rsidSect="00FB407A">
      <w:head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1B127" w14:textId="77777777" w:rsidR="007E1C8B" w:rsidRDefault="007E1C8B">
      <w:r>
        <w:separator/>
      </w:r>
    </w:p>
  </w:endnote>
  <w:endnote w:type="continuationSeparator" w:id="0">
    <w:p w14:paraId="3CC24D81" w14:textId="77777777" w:rsidR="007E1C8B" w:rsidRDefault="007E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464783"/>
      <w:docPartObj>
        <w:docPartGallery w:val="Page Numbers (Bottom of Page)"/>
        <w:docPartUnique/>
      </w:docPartObj>
    </w:sdtPr>
    <w:sdtContent>
      <w:p w14:paraId="3456363F" w14:textId="76BA34B1" w:rsidR="00B72FFF" w:rsidRDefault="00B72F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9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18CDC43" w14:textId="77777777" w:rsidR="00B72FFF" w:rsidRDefault="00B72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2B13C" w14:textId="1B021D83" w:rsidR="00B72FFF" w:rsidRDefault="00B72FFF" w:rsidP="0057104D">
    <w:pPr>
      <w:pStyle w:val="Footer"/>
      <w:jc w:val="center"/>
    </w:pPr>
    <w:r>
      <w:rPr>
        <w:noProof/>
      </w:rPr>
      <w:drawing>
        <wp:inline distT="0" distB="0" distL="0" distR="0" wp14:anchorId="3B32FB5D" wp14:editId="753281AE">
          <wp:extent cx="4406900" cy="665221"/>
          <wp:effectExtent l="0" t="0" r="0" b="1905"/>
          <wp:docPr id="176324588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45887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9254" cy="67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EC01F" w14:textId="77777777" w:rsidR="007E1C8B" w:rsidRDefault="007E1C8B">
      <w:r>
        <w:separator/>
      </w:r>
    </w:p>
  </w:footnote>
  <w:footnote w:type="continuationSeparator" w:id="0">
    <w:p w14:paraId="1D4AE6BD" w14:textId="77777777" w:rsidR="007E1C8B" w:rsidRDefault="007E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2D8EA" w14:textId="77777777" w:rsidR="00B72FFF" w:rsidRDefault="00B72F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F8743A" w14:textId="77777777" w:rsidR="00B72FFF" w:rsidRDefault="00B72FF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DD4"/>
    <w:multiLevelType w:val="hybridMultilevel"/>
    <w:tmpl w:val="70945AA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1D4CD9"/>
    <w:multiLevelType w:val="hybridMultilevel"/>
    <w:tmpl w:val="CD443CF6"/>
    <w:lvl w:ilvl="0" w:tplc="90488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1817"/>
    <w:multiLevelType w:val="multilevel"/>
    <w:tmpl w:val="AC1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771298"/>
    <w:multiLevelType w:val="hybridMultilevel"/>
    <w:tmpl w:val="2C6A2CE8"/>
    <w:lvl w:ilvl="0" w:tplc="5590C6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6E4817"/>
    <w:multiLevelType w:val="hybridMultilevel"/>
    <w:tmpl w:val="EC8C3BFE"/>
    <w:lvl w:ilvl="0" w:tplc="D7602B3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A7850"/>
    <w:multiLevelType w:val="hybridMultilevel"/>
    <w:tmpl w:val="C820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B6D4E"/>
    <w:multiLevelType w:val="hybridMultilevel"/>
    <w:tmpl w:val="4F0861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D07537"/>
    <w:multiLevelType w:val="hybridMultilevel"/>
    <w:tmpl w:val="0C848CB8"/>
    <w:lvl w:ilvl="0" w:tplc="90488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0A3AD6"/>
    <w:multiLevelType w:val="hybridMultilevel"/>
    <w:tmpl w:val="B22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726035036">
    <w:abstractNumId w:val="1"/>
  </w:num>
  <w:num w:numId="2" w16cid:durableId="1153990208">
    <w:abstractNumId w:val="10"/>
  </w:num>
  <w:num w:numId="3" w16cid:durableId="1628582580">
    <w:abstractNumId w:val="5"/>
  </w:num>
  <w:num w:numId="4" w16cid:durableId="380980258">
    <w:abstractNumId w:val="3"/>
  </w:num>
  <w:num w:numId="5" w16cid:durableId="624696065">
    <w:abstractNumId w:val="7"/>
  </w:num>
  <w:num w:numId="6" w16cid:durableId="2086419215">
    <w:abstractNumId w:val="4"/>
  </w:num>
  <w:num w:numId="7" w16cid:durableId="687217487">
    <w:abstractNumId w:val="0"/>
  </w:num>
  <w:num w:numId="8" w16cid:durableId="520047560">
    <w:abstractNumId w:val="8"/>
  </w:num>
  <w:num w:numId="9" w16cid:durableId="350910601">
    <w:abstractNumId w:val="2"/>
  </w:num>
  <w:num w:numId="10" w16cid:durableId="741832801">
    <w:abstractNumId w:val="6"/>
  </w:num>
  <w:num w:numId="11" w16cid:durableId="67784749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29"/>
    <w:rsid w:val="00000933"/>
    <w:rsid w:val="00002097"/>
    <w:rsid w:val="000036DE"/>
    <w:rsid w:val="00004C61"/>
    <w:rsid w:val="000052BD"/>
    <w:rsid w:val="00006162"/>
    <w:rsid w:val="000068A2"/>
    <w:rsid w:val="00006C7F"/>
    <w:rsid w:val="00007755"/>
    <w:rsid w:val="000108F7"/>
    <w:rsid w:val="00011899"/>
    <w:rsid w:val="00012287"/>
    <w:rsid w:val="0001536E"/>
    <w:rsid w:val="000153D9"/>
    <w:rsid w:val="000205C6"/>
    <w:rsid w:val="00024339"/>
    <w:rsid w:val="00024BCB"/>
    <w:rsid w:val="0002577E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7685"/>
    <w:rsid w:val="00040596"/>
    <w:rsid w:val="000410DA"/>
    <w:rsid w:val="00041C10"/>
    <w:rsid w:val="000443E5"/>
    <w:rsid w:val="00045986"/>
    <w:rsid w:val="00045AA2"/>
    <w:rsid w:val="00047977"/>
    <w:rsid w:val="0005007E"/>
    <w:rsid w:val="00052058"/>
    <w:rsid w:val="0005657A"/>
    <w:rsid w:val="00056B96"/>
    <w:rsid w:val="000571FD"/>
    <w:rsid w:val="00061ACD"/>
    <w:rsid w:val="00061CF6"/>
    <w:rsid w:val="000635AB"/>
    <w:rsid w:val="00063755"/>
    <w:rsid w:val="000639CD"/>
    <w:rsid w:val="00063E63"/>
    <w:rsid w:val="00065255"/>
    <w:rsid w:val="0006742F"/>
    <w:rsid w:val="00070A59"/>
    <w:rsid w:val="0007233C"/>
    <w:rsid w:val="00072541"/>
    <w:rsid w:val="000728A8"/>
    <w:rsid w:val="00074104"/>
    <w:rsid w:val="000747CB"/>
    <w:rsid w:val="00074A3F"/>
    <w:rsid w:val="000829CE"/>
    <w:rsid w:val="0008519E"/>
    <w:rsid w:val="00090252"/>
    <w:rsid w:val="00090277"/>
    <w:rsid w:val="00091F9F"/>
    <w:rsid w:val="00092A6D"/>
    <w:rsid w:val="000957CA"/>
    <w:rsid w:val="000964E8"/>
    <w:rsid w:val="00096BD0"/>
    <w:rsid w:val="000A3476"/>
    <w:rsid w:val="000A4DDE"/>
    <w:rsid w:val="000A55BA"/>
    <w:rsid w:val="000A566B"/>
    <w:rsid w:val="000B07DB"/>
    <w:rsid w:val="000B0B08"/>
    <w:rsid w:val="000B7F47"/>
    <w:rsid w:val="000C3A17"/>
    <w:rsid w:val="000C40D2"/>
    <w:rsid w:val="000C4334"/>
    <w:rsid w:val="000C4E47"/>
    <w:rsid w:val="000C549F"/>
    <w:rsid w:val="000D066F"/>
    <w:rsid w:val="000D135A"/>
    <w:rsid w:val="000D1CF6"/>
    <w:rsid w:val="000D3ACC"/>
    <w:rsid w:val="000D4B88"/>
    <w:rsid w:val="000D5353"/>
    <w:rsid w:val="000D5EC2"/>
    <w:rsid w:val="000D6BAA"/>
    <w:rsid w:val="000E0695"/>
    <w:rsid w:val="000E06F0"/>
    <w:rsid w:val="000E0F94"/>
    <w:rsid w:val="000E1343"/>
    <w:rsid w:val="000E1AA6"/>
    <w:rsid w:val="000E2606"/>
    <w:rsid w:val="000E3FF4"/>
    <w:rsid w:val="000E42EA"/>
    <w:rsid w:val="000E6CD4"/>
    <w:rsid w:val="000F4FD4"/>
    <w:rsid w:val="000F573F"/>
    <w:rsid w:val="001000AC"/>
    <w:rsid w:val="00101E11"/>
    <w:rsid w:val="001026B2"/>
    <w:rsid w:val="00102A4A"/>
    <w:rsid w:val="00102FF4"/>
    <w:rsid w:val="001049B1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220F6"/>
    <w:rsid w:val="00124681"/>
    <w:rsid w:val="001260AC"/>
    <w:rsid w:val="00131063"/>
    <w:rsid w:val="00132DAE"/>
    <w:rsid w:val="001347BE"/>
    <w:rsid w:val="00134951"/>
    <w:rsid w:val="00134B1A"/>
    <w:rsid w:val="0013660E"/>
    <w:rsid w:val="00136E4A"/>
    <w:rsid w:val="001371FD"/>
    <w:rsid w:val="0014237E"/>
    <w:rsid w:val="00144568"/>
    <w:rsid w:val="001446F1"/>
    <w:rsid w:val="0014626A"/>
    <w:rsid w:val="0014708D"/>
    <w:rsid w:val="0014716A"/>
    <w:rsid w:val="00151016"/>
    <w:rsid w:val="00155ADD"/>
    <w:rsid w:val="001565BF"/>
    <w:rsid w:val="00157A9F"/>
    <w:rsid w:val="00161BCF"/>
    <w:rsid w:val="00161BFB"/>
    <w:rsid w:val="0016225C"/>
    <w:rsid w:val="00163C8C"/>
    <w:rsid w:val="00164080"/>
    <w:rsid w:val="00167BF7"/>
    <w:rsid w:val="00171309"/>
    <w:rsid w:val="001718A1"/>
    <w:rsid w:val="001767FD"/>
    <w:rsid w:val="00176AD2"/>
    <w:rsid w:val="00177937"/>
    <w:rsid w:val="001828E9"/>
    <w:rsid w:val="00183B0B"/>
    <w:rsid w:val="00184CF9"/>
    <w:rsid w:val="00186314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1C52"/>
    <w:rsid w:val="001A33E9"/>
    <w:rsid w:val="001A58AA"/>
    <w:rsid w:val="001A5D1A"/>
    <w:rsid w:val="001A65BD"/>
    <w:rsid w:val="001A6E29"/>
    <w:rsid w:val="001A75E5"/>
    <w:rsid w:val="001B2C9D"/>
    <w:rsid w:val="001B36BC"/>
    <w:rsid w:val="001B3BA8"/>
    <w:rsid w:val="001B42AA"/>
    <w:rsid w:val="001B5AF1"/>
    <w:rsid w:val="001B647B"/>
    <w:rsid w:val="001B78EE"/>
    <w:rsid w:val="001C2D16"/>
    <w:rsid w:val="001C37B5"/>
    <w:rsid w:val="001C45DD"/>
    <w:rsid w:val="001C59F2"/>
    <w:rsid w:val="001C6883"/>
    <w:rsid w:val="001D06B9"/>
    <w:rsid w:val="001D11D9"/>
    <w:rsid w:val="001D2E43"/>
    <w:rsid w:val="001D3609"/>
    <w:rsid w:val="001E191C"/>
    <w:rsid w:val="001E4BDF"/>
    <w:rsid w:val="001E5764"/>
    <w:rsid w:val="001E5AD2"/>
    <w:rsid w:val="001E5D0E"/>
    <w:rsid w:val="001E7543"/>
    <w:rsid w:val="001F07EB"/>
    <w:rsid w:val="001F11AC"/>
    <w:rsid w:val="001F18F3"/>
    <w:rsid w:val="001F1DC6"/>
    <w:rsid w:val="001F30A4"/>
    <w:rsid w:val="001F3DA3"/>
    <w:rsid w:val="001F3F58"/>
    <w:rsid w:val="001F48E2"/>
    <w:rsid w:val="001F4EE0"/>
    <w:rsid w:val="00205B36"/>
    <w:rsid w:val="002074B4"/>
    <w:rsid w:val="002077B9"/>
    <w:rsid w:val="00207E32"/>
    <w:rsid w:val="00211FE3"/>
    <w:rsid w:val="00212148"/>
    <w:rsid w:val="002130EC"/>
    <w:rsid w:val="00213626"/>
    <w:rsid w:val="00214401"/>
    <w:rsid w:val="00214E59"/>
    <w:rsid w:val="00216F25"/>
    <w:rsid w:val="0022013C"/>
    <w:rsid w:val="00220BCB"/>
    <w:rsid w:val="00222F35"/>
    <w:rsid w:val="00225396"/>
    <w:rsid w:val="00231676"/>
    <w:rsid w:val="00232D05"/>
    <w:rsid w:val="00233376"/>
    <w:rsid w:val="002356C4"/>
    <w:rsid w:val="00236495"/>
    <w:rsid w:val="00236E9B"/>
    <w:rsid w:val="00240545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51D"/>
    <w:rsid w:val="00260B12"/>
    <w:rsid w:val="00261622"/>
    <w:rsid w:val="00262D46"/>
    <w:rsid w:val="00265F0D"/>
    <w:rsid w:val="002706A7"/>
    <w:rsid w:val="00271BEE"/>
    <w:rsid w:val="00271F7D"/>
    <w:rsid w:val="00272884"/>
    <w:rsid w:val="0027626F"/>
    <w:rsid w:val="00276F93"/>
    <w:rsid w:val="00277781"/>
    <w:rsid w:val="00280486"/>
    <w:rsid w:val="00280BFE"/>
    <w:rsid w:val="0028166F"/>
    <w:rsid w:val="00282FAB"/>
    <w:rsid w:val="00285D8B"/>
    <w:rsid w:val="00286A85"/>
    <w:rsid w:val="002874EB"/>
    <w:rsid w:val="0029057A"/>
    <w:rsid w:val="00296F0C"/>
    <w:rsid w:val="002A03B0"/>
    <w:rsid w:val="002A157B"/>
    <w:rsid w:val="002A211F"/>
    <w:rsid w:val="002A44CF"/>
    <w:rsid w:val="002A4D6D"/>
    <w:rsid w:val="002A5183"/>
    <w:rsid w:val="002A5B2A"/>
    <w:rsid w:val="002A66C2"/>
    <w:rsid w:val="002B050C"/>
    <w:rsid w:val="002B132D"/>
    <w:rsid w:val="002B2516"/>
    <w:rsid w:val="002B2A53"/>
    <w:rsid w:val="002B53E5"/>
    <w:rsid w:val="002B6C83"/>
    <w:rsid w:val="002B76B0"/>
    <w:rsid w:val="002C02CE"/>
    <w:rsid w:val="002C334B"/>
    <w:rsid w:val="002C3352"/>
    <w:rsid w:val="002C4096"/>
    <w:rsid w:val="002C4537"/>
    <w:rsid w:val="002C60F6"/>
    <w:rsid w:val="002C644D"/>
    <w:rsid w:val="002C7D88"/>
    <w:rsid w:val="002D3A20"/>
    <w:rsid w:val="002D5542"/>
    <w:rsid w:val="002D5EEC"/>
    <w:rsid w:val="002E3950"/>
    <w:rsid w:val="002E3C95"/>
    <w:rsid w:val="002E5AEC"/>
    <w:rsid w:val="002E77A5"/>
    <w:rsid w:val="002F1745"/>
    <w:rsid w:val="002F2024"/>
    <w:rsid w:val="002F54E0"/>
    <w:rsid w:val="002F56C4"/>
    <w:rsid w:val="002F6967"/>
    <w:rsid w:val="002F6E55"/>
    <w:rsid w:val="002F7260"/>
    <w:rsid w:val="003003AD"/>
    <w:rsid w:val="00300DEE"/>
    <w:rsid w:val="003015D6"/>
    <w:rsid w:val="00301D54"/>
    <w:rsid w:val="0030259B"/>
    <w:rsid w:val="003026B6"/>
    <w:rsid w:val="00302C56"/>
    <w:rsid w:val="00303462"/>
    <w:rsid w:val="00305870"/>
    <w:rsid w:val="00305D37"/>
    <w:rsid w:val="00307B48"/>
    <w:rsid w:val="00310E41"/>
    <w:rsid w:val="00311DF4"/>
    <w:rsid w:val="00312560"/>
    <w:rsid w:val="0031365F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30DCF"/>
    <w:rsid w:val="00331DE2"/>
    <w:rsid w:val="00332E2C"/>
    <w:rsid w:val="0033318B"/>
    <w:rsid w:val="00334196"/>
    <w:rsid w:val="00334F6C"/>
    <w:rsid w:val="003351AC"/>
    <w:rsid w:val="003379E6"/>
    <w:rsid w:val="003403BB"/>
    <w:rsid w:val="0034072B"/>
    <w:rsid w:val="00341341"/>
    <w:rsid w:val="003439C9"/>
    <w:rsid w:val="003445BF"/>
    <w:rsid w:val="00344ABE"/>
    <w:rsid w:val="003457C6"/>
    <w:rsid w:val="003502E3"/>
    <w:rsid w:val="00350F13"/>
    <w:rsid w:val="00352D0C"/>
    <w:rsid w:val="00353C17"/>
    <w:rsid w:val="00353C50"/>
    <w:rsid w:val="00354399"/>
    <w:rsid w:val="00355C87"/>
    <w:rsid w:val="003561DF"/>
    <w:rsid w:val="0035685C"/>
    <w:rsid w:val="003575C7"/>
    <w:rsid w:val="00361F67"/>
    <w:rsid w:val="0036291A"/>
    <w:rsid w:val="00362ECB"/>
    <w:rsid w:val="00364290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3444"/>
    <w:rsid w:val="0039395E"/>
    <w:rsid w:val="00394052"/>
    <w:rsid w:val="00394240"/>
    <w:rsid w:val="0039525F"/>
    <w:rsid w:val="003966D7"/>
    <w:rsid w:val="003975DE"/>
    <w:rsid w:val="003A11F9"/>
    <w:rsid w:val="003A5C6B"/>
    <w:rsid w:val="003B08CF"/>
    <w:rsid w:val="003B2099"/>
    <w:rsid w:val="003B23D7"/>
    <w:rsid w:val="003B319D"/>
    <w:rsid w:val="003B6912"/>
    <w:rsid w:val="003C0249"/>
    <w:rsid w:val="003C1A8B"/>
    <w:rsid w:val="003C47ED"/>
    <w:rsid w:val="003D049B"/>
    <w:rsid w:val="003D069B"/>
    <w:rsid w:val="003D1F5D"/>
    <w:rsid w:val="003D2CA0"/>
    <w:rsid w:val="003D354E"/>
    <w:rsid w:val="003D49F9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7708"/>
    <w:rsid w:val="003F7EBC"/>
    <w:rsid w:val="003F7ED6"/>
    <w:rsid w:val="00401CF9"/>
    <w:rsid w:val="004038E8"/>
    <w:rsid w:val="00404C74"/>
    <w:rsid w:val="0041056C"/>
    <w:rsid w:val="004107EF"/>
    <w:rsid w:val="00410B27"/>
    <w:rsid w:val="00412F02"/>
    <w:rsid w:val="00413423"/>
    <w:rsid w:val="004146D2"/>
    <w:rsid w:val="0041592E"/>
    <w:rsid w:val="00417268"/>
    <w:rsid w:val="00420347"/>
    <w:rsid w:val="00420A16"/>
    <w:rsid w:val="00420B9D"/>
    <w:rsid w:val="004216E3"/>
    <w:rsid w:val="0042341E"/>
    <w:rsid w:val="004240A2"/>
    <w:rsid w:val="00427915"/>
    <w:rsid w:val="00432460"/>
    <w:rsid w:val="00433C56"/>
    <w:rsid w:val="00434C31"/>
    <w:rsid w:val="004352B8"/>
    <w:rsid w:val="004354B5"/>
    <w:rsid w:val="00435F58"/>
    <w:rsid w:val="00436925"/>
    <w:rsid w:val="00437061"/>
    <w:rsid w:val="00440B26"/>
    <w:rsid w:val="00441965"/>
    <w:rsid w:val="00444BFF"/>
    <w:rsid w:val="00444DE1"/>
    <w:rsid w:val="0045017C"/>
    <w:rsid w:val="00450193"/>
    <w:rsid w:val="00450D6B"/>
    <w:rsid w:val="004520BF"/>
    <w:rsid w:val="00454FFF"/>
    <w:rsid w:val="00455CA0"/>
    <w:rsid w:val="00456043"/>
    <w:rsid w:val="0045643E"/>
    <w:rsid w:val="00457321"/>
    <w:rsid w:val="00457F58"/>
    <w:rsid w:val="00460312"/>
    <w:rsid w:val="00460C82"/>
    <w:rsid w:val="00460EF8"/>
    <w:rsid w:val="00462380"/>
    <w:rsid w:val="004641A2"/>
    <w:rsid w:val="004655D5"/>
    <w:rsid w:val="00465811"/>
    <w:rsid w:val="00466770"/>
    <w:rsid w:val="0046773F"/>
    <w:rsid w:val="00472734"/>
    <w:rsid w:val="00473C87"/>
    <w:rsid w:val="004740B9"/>
    <w:rsid w:val="00477325"/>
    <w:rsid w:val="00477944"/>
    <w:rsid w:val="00477B9C"/>
    <w:rsid w:val="00483497"/>
    <w:rsid w:val="00483ABF"/>
    <w:rsid w:val="00484ADB"/>
    <w:rsid w:val="00485AB4"/>
    <w:rsid w:val="00485DC2"/>
    <w:rsid w:val="00486276"/>
    <w:rsid w:val="00486306"/>
    <w:rsid w:val="0049018B"/>
    <w:rsid w:val="0049055C"/>
    <w:rsid w:val="00490587"/>
    <w:rsid w:val="00490903"/>
    <w:rsid w:val="00492638"/>
    <w:rsid w:val="00495E55"/>
    <w:rsid w:val="0049775F"/>
    <w:rsid w:val="00497B98"/>
    <w:rsid w:val="004A0629"/>
    <w:rsid w:val="004A1AD6"/>
    <w:rsid w:val="004A2870"/>
    <w:rsid w:val="004A2F47"/>
    <w:rsid w:val="004A7548"/>
    <w:rsid w:val="004A7888"/>
    <w:rsid w:val="004B22B4"/>
    <w:rsid w:val="004B2B07"/>
    <w:rsid w:val="004B2FD4"/>
    <w:rsid w:val="004B5FA0"/>
    <w:rsid w:val="004B6054"/>
    <w:rsid w:val="004B66A4"/>
    <w:rsid w:val="004B759D"/>
    <w:rsid w:val="004B7CDA"/>
    <w:rsid w:val="004C0CD5"/>
    <w:rsid w:val="004C479A"/>
    <w:rsid w:val="004C6042"/>
    <w:rsid w:val="004C6CEE"/>
    <w:rsid w:val="004C6E71"/>
    <w:rsid w:val="004C7FD9"/>
    <w:rsid w:val="004D1BE5"/>
    <w:rsid w:val="004D3382"/>
    <w:rsid w:val="004D436C"/>
    <w:rsid w:val="004D48DC"/>
    <w:rsid w:val="004D552E"/>
    <w:rsid w:val="004D7169"/>
    <w:rsid w:val="004D78E9"/>
    <w:rsid w:val="004E1CD8"/>
    <w:rsid w:val="004E20E1"/>
    <w:rsid w:val="004E3F99"/>
    <w:rsid w:val="004E6087"/>
    <w:rsid w:val="004E6291"/>
    <w:rsid w:val="004E7274"/>
    <w:rsid w:val="004E7E0A"/>
    <w:rsid w:val="004F14DF"/>
    <w:rsid w:val="004F2431"/>
    <w:rsid w:val="004F3901"/>
    <w:rsid w:val="004F41D3"/>
    <w:rsid w:val="004F6858"/>
    <w:rsid w:val="004F6C27"/>
    <w:rsid w:val="004F6D2C"/>
    <w:rsid w:val="004F7794"/>
    <w:rsid w:val="00502733"/>
    <w:rsid w:val="00502E98"/>
    <w:rsid w:val="00504010"/>
    <w:rsid w:val="0050455A"/>
    <w:rsid w:val="00505DA5"/>
    <w:rsid w:val="00506CD2"/>
    <w:rsid w:val="00507E7F"/>
    <w:rsid w:val="00510B88"/>
    <w:rsid w:val="00510FA5"/>
    <w:rsid w:val="0051156F"/>
    <w:rsid w:val="00511E47"/>
    <w:rsid w:val="0051200E"/>
    <w:rsid w:val="00513F1F"/>
    <w:rsid w:val="00514D7F"/>
    <w:rsid w:val="00516289"/>
    <w:rsid w:val="005203A0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B09"/>
    <w:rsid w:val="005400E6"/>
    <w:rsid w:val="00540C82"/>
    <w:rsid w:val="005410F5"/>
    <w:rsid w:val="00546047"/>
    <w:rsid w:val="005464A0"/>
    <w:rsid w:val="00552661"/>
    <w:rsid w:val="00553D55"/>
    <w:rsid w:val="00555E43"/>
    <w:rsid w:val="005576D8"/>
    <w:rsid w:val="00560B00"/>
    <w:rsid w:val="00561B2C"/>
    <w:rsid w:val="00562CCC"/>
    <w:rsid w:val="00564A87"/>
    <w:rsid w:val="005653AC"/>
    <w:rsid w:val="005655E4"/>
    <w:rsid w:val="00565796"/>
    <w:rsid w:val="00566152"/>
    <w:rsid w:val="005667DA"/>
    <w:rsid w:val="0057104D"/>
    <w:rsid w:val="005712F1"/>
    <w:rsid w:val="0057137E"/>
    <w:rsid w:val="0057266B"/>
    <w:rsid w:val="00573222"/>
    <w:rsid w:val="00573F1C"/>
    <w:rsid w:val="00575CC1"/>
    <w:rsid w:val="00576F02"/>
    <w:rsid w:val="005773B3"/>
    <w:rsid w:val="00580EB3"/>
    <w:rsid w:val="005820F8"/>
    <w:rsid w:val="005829DE"/>
    <w:rsid w:val="005841A6"/>
    <w:rsid w:val="0059066F"/>
    <w:rsid w:val="005A0765"/>
    <w:rsid w:val="005A163E"/>
    <w:rsid w:val="005A1D90"/>
    <w:rsid w:val="005A1F3A"/>
    <w:rsid w:val="005A2605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727"/>
    <w:rsid w:val="005C3889"/>
    <w:rsid w:val="005C47E6"/>
    <w:rsid w:val="005C51A0"/>
    <w:rsid w:val="005C6084"/>
    <w:rsid w:val="005D135D"/>
    <w:rsid w:val="005D1A9E"/>
    <w:rsid w:val="005D3260"/>
    <w:rsid w:val="005D3BD0"/>
    <w:rsid w:val="005D64AF"/>
    <w:rsid w:val="005E096A"/>
    <w:rsid w:val="005E3207"/>
    <w:rsid w:val="005E3C04"/>
    <w:rsid w:val="005E3E18"/>
    <w:rsid w:val="005E4CDD"/>
    <w:rsid w:val="005F1D7B"/>
    <w:rsid w:val="005F31C8"/>
    <w:rsid w:val="00600396"/>
    <w:rsid w:val="0060443B"/>
    <w:rsid w:val="00606296"/>
    <w:rsid w:val="00606935"/>
    <w:rsid w:val="00607285"/>
    <w:rsid w:val="00607F29"/>
    <w:rsid w:val="006122F8"/>
    <w:rsid w:val="0061373A"/>
    <w:rsid w:val="00616ACF"/>
    <w:rsid w:val="00616EF9"/>
    <w:rsid w:val="00617CBD"/>
    <w:rsid w:val="00621E32"/>
    <w:rsid w:val="0062344E"/>
    <w:rsid w:val="00630A21"/>
    <w:rsid w:val="006324B4"/>
    <w:rsid w:val="00632727"/>
    <w:rsid w:val="006335B2"/>
    <w:rsid w:val="006348E5"/>
    <w:rsid w:val="0063491B"/>
    <w:rsid w:val="00640CD4"/>
    <w:rsid w:val="00642664"/>
    <w:rsid w:val="00642F3C"/>
    <w:rsid w:val="006464BC"/>
    <w:rsid w:val="00646DC9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2BBC"/>
    <w:rsid w:val="00663846"/>
    <w:rsid w:val="00665585"/>
    <w:rsid w:val="00667CAA"/>
    <w:rsid w:val="00667ED7"/>
    <w:rsid w:val="006702EA"/>
    <w:rsid w:val="00673E26"/>
    <w:rsid w:val="006742F4"/>
    <w:rsid w:val="00677A06"/>
    <w:rsid w:val="00680A53"/>
    <w:rsid w:val="006829DC"/>
    <w:rsid w:val="00683AB2"/>
    <w:rsid w:val="00684858"/>
    <w:rsid w:val="0068638A"/>
    <w:rsid w:val="00686460"/>
    <w:rsid w:val="00686C41"/>
    <w:rsid w:val="00686E99"/>
    <w:rsid w:val="0069451A"/>
    <w:rsid w:val="0069485E"/>
    <w:rsid w:val="006A0172"/>
    <w:rsid w:val="006A1698"/>
    <w:rsid w:val="006A6323"/>
    <w:rsid w:val="006A7193"/>
    <w:rsid w:val="006B0C77"/>
    <w:rsid w:val="006B1A7F"/>
    <w:rsid w:val="006B36B1"/>
    <w:rsid w:val="006C1F50"/>
    <w:rsid w:val="006C2E14"/>
    <w:rsid w:val="006C6543"/>
    <w:rsid w:val="006C6820"/>
    <w:rsid w:val="006C6950"/>
    <w:rsid w:val="006C6B65"/>
    <w:rsid w:val="006C6BE9"/>
    <w:rsid w:val="006C7193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6CA2"/>
    <w:rsid w:val="006F237A"/>
    <w:rsid w:val="006F6674"/>
    <w:rsid w:val="006F753E"/>
    <w:rsid w:val="0070027C"/>
    <w:rsid w:val="00700BE6"/>
    <w:rsid w:val="00701396"/>
    <w:rsid w:val="007025EC"/>
    <w:rsid w:val="00702B05"/>
    <w:rsid w:val="00704DB8"/>
    <w:rsid w:val="0070599F"/>
    <w:rsid w:val="00705AAD"/>
    <w:rsid w:val="0070630B"/>
    <w:rsid w:val="00706DDA"/>
    <w:rsid w:val="00707387"/>
    <w:rsid w:val="007073D0"/>
    <w:rsid w:val="0071030B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D11"/>
    <w:rsid w:val="00730534"/>
    <w:rsid w:val="0073065B"/>
    <w:rsid w:val="007313C1"/>
    <w:rsid w:val="0073182F"/>
    <w:rsid w:val="00732DCF"/>
    <w:rsid w:val="00733470"/>
    <w:rsid w:val="00735DA9"/>
    <w:rsid w:val="00735F51"/>
    <w:rsid w:val="0073721A"/>
    <w:rsid w:val="00737292"/>
    <w:rsid w:val="00737A8B"/>
    <w:rsid w:val="00737CA1"/>
    <w:rsid w:val="00742233"/>
    <w:rsid w:val="00742B7D"/>
    <w:rsid w:val="00743DA5"/>
    <w:rsid w:val="00743DDB"/>
    <w:rsid w:val="007469D0"/>
    <w:rsid w:val="007479BE"/>
    <w:rsid w:val="007510E4"/>
    <w:rsid w:val="00751C2F"/>
    <w:rsid w:val="00754F49"/>
    <w:rsid w:val="007553B9"/>
    <w:rsid w:val="007568E0"/>
    <w:rsid w:val="0075740B"/>
    <w:rsid w:val="007579E6"/>
    <w:rsid w:val="00761A37"/>
    <w:rsid w:val="00762537"/>
    <w:rsid w:val="007626C7"/>
    <w:rsid w:val="00762C29"/>
    <w:rsid w:val="00766566"/>
    <w:rsid w:val="007673F3"/>
    <w:rsid w:val="007723E7"/>
    <w:rsid w:val="00772F92"/>
    <w:rsid w:val="00773D06"/>
    <w:rsid w:val="00773F6D"/>
    <w:rsid w:val="007747BE"/>
    <w:rsid w:val="00774DCF"/>
    <w:rsid w:val="00775112"/>
    <w:rsid w:val="00775E88"/>
    <w:rsid w:val="007761A2"/>
    <w:rsid w:val="00776DE6"/>
    <w:rsid w:val="0077774D"/>
    <w:rsid w:val="00780F21"/>
    <w:rsid w:val="00780FBF"/>
    <w:rsid w:val="00781B03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B1C8B"/>
    <w:rsid w:val="007B266A"/>
    <w:rsid w:val="007B2D2D"/>
    <w:rsid w:val="007B4717"/>
    <w:rsid w:val="007B5975"/>
    <w:rsid w:val="007B6466"/>
    <w:rsid w:val="007B744C"/>
    <w:rsid w:val="007B768A"/>
    <w:rsid w:val="007B775F"/>
    <w:rsid w:val="007C05BC"/>
    <w:rsid w:val="007C0EF5"/>
    <w:rsid w:val="007C3F8E"/>
    <w:rsid w:val="007C4899"/>
    <w:rsid w:val="007C56D1"/>
    <w:rsid w:val="007C6521"/>
    <w:rsid w:val="007C7BB6"/>
    <w:rsid w:val="007D2405"/>
    <w:rsid w:val="007D33CF"/>
    <w:rsid w:val="007D3CD9"/>
    <w:rsid w:val="007E1C8B"/>
    <w:rsid w:val="007E277A"/>
    <w:rsid w:val="007E29E5"/>
    <w:rsid w:val="007E3B64"/>
    <w:rsid w:val="007E6482"/>
    <w:rsid w:val="007F00E3"/>
    <w:rsid w:val="007F1C55"/>
    <w:rsid w:val="007F217F"/>
    <w:rsid w:val="007F5893"/>
    <w:rsid w:val="007F58AA"/>
    <w:rsid w:val="007F5FDC"/>
    <w:rsid w:val="0080065F"/>
    <w:rsid w:val="008023B4"/>
    <w:rsid w:val="00803835"/>
    <w:rsid w:val="00804786"/>
    <w:rsid w:val="00804ED0"/>
    <w:rsid w:val="00805B3C"/>
    <w:rsid w:val="00812870"/>
    <w:rsid w:val="0081541E"/>
    <w:rsid w:val="00816AC1"/>
    <w:rsid w:val="00817494"/>
    <w:rsid w:val="008175D7"/>
    <w:rsid w:val="00821D05"/>
    <w:rsid w:val="00823CF1"/>
    <w:rsid w:val="00825F04"/>
    <w:rsid w:val="0082674F"/>
    <w:rsid w:val="00826DBC"/>
    <w:rsid w:val="008310CB"/>
    <w:rsid w:val="008319C4"/>
    <w:rsid w:val="00831CE8"/>
    <w:rsid w:val="0083724C"/>
    <w:rsid w:val="00837289"/>
    <w:rsid w:val="00837BDE"/>
    <w:rsid w:val="008400D0"/>
    <w:rsid w:val="008441AC"/>
    <w:rsid w:val="008452A3"/>
    <w:rsid w:val="008467A5"/>
    <w:rsid w:val="00846C71"/>
    <w:rsid w:val="0085019A"/>
    <w:rsid w:val="00855E56"/>
    <w:rsid w:val="008601ED"/>
    <w:rsid w:val="00861DE7"/>
    <w:rsid w:val="00864C7D"/>
    <w:rsid w:val="00866108"/>
    <w:rsid w:val="00866760"/>
    <w:rsid w:val="00866812"/>
    <w:rsid w:val="00866FF7"/>
    <w:rsid w:val="00867295"/>
    <w:rsid w:val="008714FF"/>
    <w:rsid w:val="00872447"/>
    <w:rsid w:val="0087399C"/>
    <w:rsid w:val="00875E4E"/>
    <w:rsid w:val="00876C1F"/>
    <w:rsid w:val="00877B0F"/>
    <w:rsid w:val="008826A3"/>
    <w:rsid w:val="008840FF"/>
    <w:rsid w:val="00884410"/>
    <w:rsid w:val="00884FB6"/>
    <w:rsid w:val="00887DEB"/>
    <w:rsid w:val="00890F4B"/>
    <w:rsid w:val="008913EB"/>
    <w:rsid w:val="008933D8"/>
    <w:rsid w:val="008937D4"/>
    <w:rsid w:val="008938F9"/>
    <w:rsid w:val="00894509"/>
    <w:rsid w:val="00896063"/>
    <w:rsid w:val="0089616C"/>
    <w:rsid w:val="008A7A6C"/>
    <w:rsid w:val="008B3E4C"/>
    <w:rsid w:val="008B454C"/>
    <w:rsid w:val="008B46C0"/>
    <w:rsid w:val="008B5F5F"/>
    <w:rsid w:val="008B68F9"/>
    <w:rsid w:val="008B6D59"/>
    <w:rsid w:val="008B776E"/>
    <w:rsid w:val="008C3A0B"/>
    <w:rsid w:val="008C49DC"/>
    <w:rsid w:val="008C5460"/>
    <w:rsid w:val="008C72C9"/>
    <w:rsid w:val="008D1D30"/>
    <w:rsid w:val="008D1DB3"/>
    <w:rsid w:val="008D5D8C"/>
    <w:rsid w:val="008D5EA8"/>
    <w:rsid w:val="008D61D0"/>
    <w:rsid w:val="008D68D4"/>
    <w:rsid w:val="008D6D4C"/>
    <w:rsid w:val="008D73C2"/>
    <w:rsid w:val="008D73E5"/>
    <w:rsid w:val="008E17FD"/>
    <w:rsid w:val="008E253C"/>
    <w:rsid w:val="008E3AF1"/>
    <w:rsid w:val="008E5746"/>
    <w:rsid w:val="008F191F"/>
    <w:rsid w:val="008F51FA"/>
    <w:rsid w:val="008F7F8B"/>
    <w:rsid w:val="0090015E"/>
    <w:rsid w:val="009005D7"/>
    <w:rsid w:val="00903735"/>
    <w:rsid w:val="00903792"/>
    <w:rsid w:val="00905B99"/>
    <w:rsid w:val="00906EF9"/>
    <w:rsid w:val="009072DF"/>
    <w:rsid w:val="009103E7"/>
    <w:rsid w:val="00910CBA"/>
    <w:rsid w:val="00912541"/>
    <w:rsid w:val="0091369A"/>
    <w:rsid w:val="0091429C"/>
    <w:rsid w:val="00915407"/>
    <w:rsid w:val="00920F5E"/>
    <w:rsid w:val="00921579"/>
    <w:rsid w:val="0092212A"/>
    <w:rsid w:val="0092222C"/>
    <w:rsid w:val="0092252B"/>
    <w:rsid w:val="00922677"/>
    <w:rsid w:val="009262FA"/>
    <w:rsid w:val="00926AEC"/>
    <w:rsid w:val="00927BCD"/>
    <w:rsid w:val="00927F42"/>
    <w:rsid w:val="009326C0"/>
    <w:rsid w:val="00936764"/>
    <w:rsid w:val="00936B3E"/>
    <w:rsid w:val="00937B68"/>
    <w:rsid w:val="00940890"/>
    <w:rsid w:val="00941C82"/>
    <w:rsid w:val="00945FB5"/>
    <w:rsid w:val="00946979"/>
    <w:rsid w:val="00947099"/>
    <w:rsid w:val="00947CDE"/>
    <w:rsid w:val="009501E8"/>
    <w:rsid w:val="0095228F"/>
    <w:rsid w:val="00952678"/>
    <w:rsid w:val="00955CCB"/>
    <w:rsid w:val="00956FDE"/>
    <w:rsid w:val="009631C8"/>
    <w:rsid w:val="009644E3"/>
    <w:rsid w:val="00964DA1"/>
    <w:rsid w:val="0096523C"/>
    <w:rsid w:val="009669C9"/>
    <w:rsid w:val="00966C4D"/>
    <w:rsid w:val="00966E25"/>
    <w:rsid w:val="00967F41"/>
    <w:rsid w:val="00967FD1"/>
    <w:rsid w:val="00970592"/>
    <w:rsid w:val="00971DBD"/>
    <w:rsid w:val="009722E9"/>
    <w:rsid w:val="00972D53"/>
    <w:rsid w:val="009737A8"/>
    <w:rsid w:val="0097491D"/>
    <w:rsid w:val="00974C59"/>
    <w:rsid w:val="009754DE"/>
    <w:rsid w:val="0097567B"/>
    <w:rsid w:val="009800BC"/>
    <w:rsid w:val="0098023E"/>
    <w:rsid w:val="00982D22"/>
    <w:rsid w:val="009830A7"/>
    <w:rsid w:val="00983485"/>
    <w:rsid w:val="00983C02"/>
    <w:rsid w:val="0098575F"/>
    <w:rsid w:val="00985BA3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3AA3"/>
    <w:rsid w:val="009A508C"/>
    <w:rsid w:val="009A55B2"/>
    <w:rsid w:val="009A6075"/>
    <w:rsid w:val="009A6152"/>
    <w:rsid w:val="009B1C56"/>
    <w:rsid w:val="009B1F39"/>
    <w:rsid w:val="009B3191"/>
    <w:rsid w:val="009B55CB"/>
    <w:rsid w:val="009B5646"/>
    <w:rsid w:val="009B638F"/>
    <w:rsid w:val="009B6E50"/>
    <w:rsid w:val="009C028C"/>
    <w:rsid w:val="009C04CF"/>
    <w:rsid w:val="009C173E"/>
    <w:rsid w:val="009C1D93"/>
    <w:rsid w:val="009C2108"/>
    <w:rsid w:val="009C3B79"/>
    <w:rsid w:val="009C436C"/>
    <w:rsid w:val="009C4CBB"/>
    <w:rsid w:val="009C521E"/>
    <w:rsid w:val="009C6AF3"/>
    <w:rsid w:val="009C792E"/>
    <w:rsid w:val="009C7F0C"/>
    <w:rsid w:val="009D0921"/>
    <w:rsid w:val="009D0CDA"/>
    <w:rsid w:val="009D38B6"/>
    <w:rsid w:val="009D4335"/>
    <w:rsid w:val="009D4E13"/>
    <w:rsid w:val="009E00B5"/>
    <w:rsid w:val="009E0A75"/>
    <w:rsid w:val="009E5962"/>
    <w:rsid w:val="009E5F66"/>
    <w:rsid w:val="009E5FB9"/>
    <w:rsid w:val="009E7779"/>
    <w:rsid w:val="009E7B07"/>
    <w:rsid w:val="009F6FEA"/>
    <w:rsid w:val="00A00113"/>
    <w:rsid w:val="00A00EB0"/>
    <w:rsid w:val="00A02135"/>
    <w:rsid w:val="00A02AD1"/>
    <w:rsid w:val="00A03499"/>
    <w:rsid w:val="00A03BB9"/>
    <w:rsid w:val="00A063A6"/>
    <w:rsid w:val="00A07504"/>
    <w:rsid w:val="00A07615"/>
    <w:rsid w:val="00A1008B"/>
    <w:rsid w:val="00A123F0"/>
    <w:rsid w:val="00A134B7"/>
    <w:rsid w:val="00A14066"/>
    <w:rsid w:val="00A14B8C"/>
    <w:rsid w:val="00A156A5"/>
    <w:rsid w:val="00A15ED0"/>
    <w:rsid w:val="00A16EDA"/>
    <w:rsid w:val="00A2238D"/>
    <w:rsid w:val="00A22F95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4072C"/>
    <w:rsid w:val="00A41E82"/>
    <w:rsid w:val="00A46608"/>
    <w:rsid w:val="00A47A88"/>
    <w:rsid w:val="00A47B1A"/>
    <w:rsid w:val="00A508E9"/>
    <w:rsid w:val="00A50F96"/>
    <w:rsid w:val="00A514BB"/>
    <w:rsid w:val="00A54541"/>
    <w:rsid w:val="00A551FE"/>
    <w:rsid w:val="00A61646"/>
    <w:rsid w:val="00A61AE7"/>
    <w:rsid w:val="00A62321"/>
    <w:rsid w:val="00A62DB8"/>
    <w:rsid w:val="00A634DF"/>
    <w:rsid w:val="00A63FEA"/>
    <w:rsid w:val="00A649BA"/>
    <w:rsid w:val="00A70C51"/>
    <w:rsid w:val="00A71BA5"/>
    <w:rsid w:val="00A72B6C"/>
    <w:rsid w:val="00A72D10"/>
    <w:rsid w:val="00A73991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8723B"/>
    <w:rsid w:val="00A90498"/>
    <w:rsid w:val="00A931B1"/>
    <w:rsid w:val="00AA156C"/>
    <w:rsid w:val="00AA2240"/>
    <w:rsid w:val="00AA2ACD"/>
    <w:rsid w:val="00AA5007"/>
    <w:rsid w:val="00AA6FD8"/>
    <w:rsid w:val="00AB03BE"/>
    <w:rsid w:val="00AB18AC"/>
    <w:rsid w:val="00AB5159"/>
    <w:rsid w:val="00AB608F"/>
    <w:rsid w:val="00AB7A54"/>
    <w:rsid w:val="00AC0EE4"/>
    <w:rsid w:val="00AC104D"/>
    <w:rsid w:val="00AC1B1B"/>
    <w:rsid w:val="00AC3358"/>
    <w:rsid w:val="00AC3ABD"/>
    <w:rsid w:val="00AC56A2"/>
    <w:rsid w:val="00AD171A"/>
    <w:rsid w:val="00AD2837"/>
    <w:rsid w:val="00AD353F"/>
    <w:rsid w:val="00AD7BC6"/>
    <w:rsid w:val="00AD7F47"/>
    <w:rsid w:val="00AE11CE"/>
    <w:rsid w:val="00AE27B2"/>
    <w:rsid w:val="00AE3109"/>
    <w:rsid w:val="00AE3F14"/>
    <w:rsid w:val="00AE645E"/>
    <w:rsid w:val="00AE68C8"/>
    <w:rsid w:val="00AF05BA"/>
    <w:rsid w:val="00AF0A2A"/>
    <w:rsid w:val="00AF1510"/>
    <w:rsid w:val="00AF4182"/>
    <w:rsid w:val="00AF55D6"/>
    <w:rsid w:val="00B00008"/>
    <w:rsid w:val="00B0050B"/>
    <w:rsid w:val="00B01560"/>
    <w:rsid w:val="00B03988"/>
    <w:rsid w:val="00B03B1E"/>
    <w:rsid w:val="00B04153"/>
    <w:rsid w:val="00B07B0C"/>
    <w:rsid w:val="00B10D57"/>
    <w:rsid w:val="00B13106"/>
    <w:rsid w:val="00B1500E"/>
    <w:rsid w:val="00B160B7"/>
    <w:rsid w:val="00B23D40"/>
    <w:rsid w:val="00B245EF"/>
    <w:rsid w:val="00B30FE0"/>
    <w:rsid w:val="00B32D90"/>
    <w:rsid w:val="00B3321C"/>
    <w:rsid w:val="00B34D0C"/>
    <w:rsid w:val="00B35AED"/>
    <w:rsid w:val="00B36D17"/>
    <w:rsid w:val="00B374D1"/>
    <w:rsid w:val="00B4658E"/>
    <w:rsid w:val="00B468E0"/>
    <w:rsid w:val="00B47190"/>
    <w:rsid w:val="00B52893"/>
    <w:rsid w:val="00B52AAC"/>
    <w:rsid w:val="00B54474"/>
    <w:rsid w:val="00B54C74"/>
    <w:rsid w:val="00B56AD2"/>
    <w:rsid w:val="00B56BD6"/>
    <w:rsid w:val="00B574D8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2FFF"/>
    <w:rsid w:val="00B75B7D"/>
    <w:rsid w:val="00B8026C"/>
    <w:rsid w:val="00B81374"/>
    <w:rsid w:val="00B822A3"/>
    <w:rsid w:val="00B84A52"/>
    <w:rsid w:val="00B84B3A"/>
    <w:rsid w:val="00B85EFA"/>
    <w:rsid w:val="00B87837"/>
    <w:rsid w:val="00B87ADD"/>
    <w:rsid w:val="00B9317C"/>
    <w:rsid w:val="00B940BC"/>
    <w:rsid w:val="00B955D4"/>
    <w:rsid w:val="00B959D0"/>
    <w:rsid w:val="00B96C21"/>
    <w:rsid w:val="00B97A75"/>
    <w:rsid w:val="00BA1906"/>
    <w:rsid w:val="00BA354A"/>
    <w:rsid w:val="00BA3B50"/>
    <w:rsid w:val="00BA5A80"/>
    <w:rsid w:val="00BA703E"/>
    <w:rsid w:val="00BA75DA"/>
    <w:rsid w:val="00BA765F"/>
    <w:rsid w:val="00BB0E57"/>
    <w:rsid w:val="00BB0EA5"/>
    <w:rsid w:val="00BB3405"/>
    <w:rsid w:val="00BB3A98"/>
    <w:rsid w:val="00BB3D46"/>
    <w:rsid w:val="00BB54B4"/>
    <w:rsid w:val="00BB550F"/>
    <w:rsid w:val="00BB5F43"/>
    <w:rsid w:val="00BC0EA8"/>
    <w:rsid w:val="00BC242A"/>
    <w:rsid w:val="00BC3BEF"/>
    <w:rsid w:val="00BC5C03"/>
    <w:rsid w:val="00BC6E04"/>
    <w:rsid w:val="00BC77EA"/>
    <w:rsid w:val="00BD0074"/>
    <w:rsid w:val="00BD0A29"/>
    <w:rsid w:val="00BD1234"/>
    <w:rsid w:val="00BD2268"/>
    <w:rsid w:val="00BD39AA"/>
    <w:rsid w:val="00BD4825"/>
    <w:rsid w:val="00BD535A"/>
    <w:rsid w:val="00BD6C7F"/>
    <w:rsid w:val="00BD7C5E"/>
    <w:rsid w:val="00BE02FE"/>
    <w:rsid w:val="00BE036B"/>
    <w:rsid w:val="00BE3AFE"/>
    <w:rsid w:val="00BE44AE"/>
    <w:rsid w:val="00BE4E8B"/>
    <w:rsid w:val="00BE505A"/>
    <w:rsid w:val="00BE5DFD"/>
    <w:rsid w:val="00BE5E89"/>
    <w:rsid w:val="00BE6EBC"/>
    <w:rsid w:val="00BF0CB0"/>
    <w:rsid w:val="00BF16C6"/>
    <w:rsid w:val="00BF2C08"/>
    <w:rsid w:val="00BF2C6F"/>
    <w:rsid w:val="00BF3C69"/>
    <w:rsid w:val="00BF493F"/>
    <w:rsid w:val="00BF5351"/>
    <w:rsid w:val="00BF5542"/>
    <w:rsid w:val="00BF6CD5"/>
    <w:rsid w:val="00BF73CD"/>
    <w:rsid w:val="00C00B62"/>
    <w:rsid w:val="00C01797"/>
    <w:rsid w:val="00C05A91"/>
    <w:rsid w:val="00C06339"/>
    <w:rsid w:val="00C07549"/>
    <w:rsid w:val="00C11D25"/>
    <w:rsid w:val="00C12F8F"/>
    <w:rsid w:val="00C17061"/>
    <w:rsid w:val="00C2048B"/>
    <w:rsid w:val="00C20B27"/>
    <w:rsid w:val="00C210BA"/>
    <w:rsid w:val="00C2219F"/>
    <w:rsid w:val="00C22FD4"/>
    <w:rsid w:val="00C2300A"/>
    <w:rsid w:val="00C23CA0"/>
    <w:rsid w:val="00C25232"/>
    <w:rsid w:val="00C30CC5"/>
    <w:rsid w:val="00C32006"/>
    <w:rsid w:val="00C33A80"/>
    <w:rsid w:val="00C33D83"/>
    <w:rsid w:val="00C363EF"/>
    <w:rsid w:val="00C401C5"/>
    <w:rsid w:val="00C42400"/>
    <w:rsid w:val="00C442C8"/>
    <w:rsid w:val="00C4452B"/>
    <w:rsid w:val="00C44C70"/>
    <w:rsid w:val="00C462AF"/>
    <w:rsid w:val="00C474E1"/>
    <w:rsid w:val="00C47DC1"/>
    <w:rsid w:val="00C5277B"/>
    <w:rsid w:val="00C52993"/>
    <w:rsid w:val="00C56E49"/>
    <w:rsid w:val="00C57BFA"/>
    <w:rsid w:val="00C603AF"/>
    <w:rsid w:val="00C6044D"/>
    <w:rsid w:val="00C60BDE"/>
    <w:rsid w:val="00C61522"/>
    <w:rsid w:val="00C61735"/>
    <w:rsid w:val="00C61B6E"/>
    <w:rsid w:val="00C62055"/>
    <w:rsid w:val="00C62151"/>
    <w:rsid w:val="00C63B11"/>
    <w:rsid w:val="00C63ECF"/>
    <w:rsid w:val="00C6408E"/>
    <w:rsid w:val="00C723F3"/>
    <w:rsid w:val="00C73B78"/>
    <w:rsid w:val="00C75BA4"/>
    <w:rsid w:val="00C75BF6"/>
    <w:rsid w:val="00C760A3"/>
    <w:rsid w:val="00C7650E"/>
    <w:rsid w:val="00C770A4"/>
    <w:rsid w:val="00C808E0"/>
    <w:rsid w:val="00C80950"/>
    <w:rsid w:val="00C80EAC"/>
    <w:rsid w:val="00C81911"/>
    <w:rsid w:val="00C831AD"/>
    <w:rsid w:val="00C90E6B"/>
    <w:rsid w:val="00C91220"/>
    <w:rsid w:val="00C9175B"/>
    <w:rsid w:val="00C925AF"/>
    <w:rsid w:val="00C92672"/>
    <w:rsid w:val="00C9525D"/>
    <w:rsid w:val="00C9543D"/>
    <w:rsid w:val="00C95FAC"/>
    <w:rsid w:val="00CA0457"/>
    <w:rsid w:val="00CA0501"/>
    <w:rsid w:val="00CA29E9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5213"/>
    <w:rsid w:val="00CB5F59"/>
    <w:rsid w:val="00CB6505"/>
    <w:rsid w:val="00CB6DAE"/>
    <w:rsid w:val="00CB77C3"/>
    <w:rsid w:val="00CC3B95"/>
    <w:rsid w:val="00CC528A"/>
    <w:rsid w:val="00CC56FB"/>
    <w:rsid w:val="00CC5E1F"/>
    <w:rsid w:val="00CC68AE"/>
    <w:rsid w:val="00CC6A8F"/>
    <w:rsid w:val="00CC716E"/>
    <w:rsid w:val="00CD1A94"/>
    <w:rsid w:val="00CD2557"/>
    <w:rsid w:val="00CD487B"/>
    <w:rsid w:val="00CD4CEF"/>
    <w:rsid w:val="00CD720F"/>
    <w:rsid w:val="00CD7D32"/>
    <w:rsid w:val="00CE077F"/>
    <w:rsid w:val="00CE1486"/>
    <w:rsid w:val="00CE1E30"/>
    <w:rsid w:val="00CE3C25"/>
    <w:rsid w:val="00CE679F"/>
    <w:rsid w:val="00CF1623"/>
    <w:rsid w:val="00CF3802"/>
    <w:rsid w:val="00CF3EA8"/>
    <w:rsid w:val="00CF466D"/>
    <w:rsid w:val="00CF5338"/>
    <w:rsid w:val="00CF648D"/>
    <w:rsid w:val="00D02965"/>
    <w:rsid w:val="00D02FA0"/>
    <w:rsid w:val="00D05A9F"/>
    <w:rsid w:val="00D05BBA"/>
    <w:rsid w:val="00D06BE1"/>
    <w:rsid w:val="00D10857"/>
    <w:rsid w:val="00D145FA"/>
    <w:rsid w:val="00D14926"/>
    <w:rsid w:val="00D14CAD"/>
    <w:rsid w:val="00D15DC3"/>
    <w:rsid w:val="00D173E6"/>
    <w:rsid w:val="00D218EB"/>
    <w:rsid w:val="00D22B78"/>
    <w:rsid w:val="00D23445"/>
    <w:rsid w:val="00D2359C"/>
    <w:rsid w:val="00D23848"/>
    <w:rsid w:val="00D24BA6"/>
    <w:rsid w:val="00D24DCB"/>
    <w:rsid w:val="00D24E95"/>
    <w:rsid w:val="00D25579"/>
    <w:rsid w:val="00D2646C"/>
    <w:rsid w:val="00D26C74"/>
    <w:rsid w:val="00D26D45"/>
    <w:rsid w:val="00D312DE"/>
    <w:rsid w:val="00D3216D"/>
    <w:rsid w:val="00D366D7"/>
    <w:rsid w:val="00D37304"/>
    <w:rsid w:val="00D40DB8"/>
    <w:rsid w:val="00D41958"/>
    <w:rsid w:val="00D4229B"/>
    <w:rsid w:val="00D429B3"/>
    <w:rsid w:val="00D440B7"/>
    <w:rsid w:val="00D4634F"/>
    <w:rsid w:val="00D46363"/>
    <w:rsid w:val="00D47E63"/>
    <w:rsid w:val="00D5042C"/>
    <w:rsid w:val="00D54B87"/>
    <w:rsid w:val="00D552FB"/>
    <w:rsid w:val="00D56ED7"/>
    <w:rsid w:val="00D607C2"/>
    <w:rsid w:val="00D62795"/>
    <w:rsid w:val="00D6343C"/>
    <w:rsid w:val="00D65538"/>
    <w:rsid w:val="00D67528"/>
    <w:rsid w:val="00D6763F"/>
    <w:rsid w:val="00D67FE9"/>
    <w:rsid w:val="00D7319C"/>
    <w:rsid w:val="00D768ED"/>
    <w:rsid w:val="00D76EE7"/>
    <w:rsid w:val="00D7719E"/>
    <w:rsid w:val="00D7727E"/>
    <w:rsid w:val="00D77D26"/>
    <w:rsid w:val="00D812A3"/>
    <w:rsid w:val="00D819FF"/>
    <w:rsid w:val="00D85206"/>
    <w:rsid w:val="00D8525B"/>
    <w:rsid w:val="00D862C3"/>
    <w:rsid w:val="00D862D5"/>
    <w:rsid w:val="00D905F8"/>
    <w:rsid w:val="00D9383A"/>
    <w:rsid w:val="00D9642D"/>
    <w:rsid w:val="00D971F5"/>
    <w:rsid w:val="00D975D7"/>
    <w:rsid w:val="00DA1833"/>
    <w:rsid w:val="00DA4CA5"/>
    <w:rsid w:val="00DA6763"/>
    <w:rsid w:val="00DA76A5"/>
    <w:rsid w:val="00DA7894"/>
    <w:rsid w:val="00DB03E4"/>
    <w:rsid w:val="00DB10CB"/>
    <w:rsid w:val="00DB170E"/>
    <w:rsid w:val="00DB25BB"/>
    <w:rsid w:val="00DB3410"/>
    <w:rsid w:val="00DB349F"/>
    <w:rsid w:val="00DB4304"/>
    <w:rsid w:val="00DB5B68"/>
    <w:rsid w:val="00DB628D"/>
    <w:rsid w:val="00DB6AB7"/>
    <w:rsid w:val="00DB7D3B"/>
    <w:rsid w:val="00DC100E"/>
    <w:rsid w:val="00DC1C77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8AF"/>
    <w:rsid w:val="00DD3232"/>
    <w:rsid w:val="00DD3CAE"/>
    <w:rsid w:val="00DD41CA"/>
    <w:rsid w:val="00DD68B1"/>
    <w:rsid w:val="00DE306E"/>
    <w:rsid w:val="00DE5375"/>
    <w:rsid w:val="00DE68B1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250C"/>
    <w:rsid w:val="00E046DC"/>
    <w:rsid w:val="00E07D93"/>
    <w:rsid w:val="00E15C15"/>
    <w:rsid w:val="00E20510"/>
    <w:rsid w:val="00E2182A"/>
    <w:rsid w:val="00E22144"/>
    <w:rsid w:val="00E225F2"/>
    <w:rsid w:val="00E22C9D"/>
    <w:rsid w:val="00E25C49"/>
    <w:rsid w:val="00E26331"/>
    <w:rsid w:val="00E27D1E"/>
    <w:rsid w:val="00E327E0"/>
    <w:rsid w:val="00E32ACF"/>
    <w:rsid w:val="00E35504"/>
    <w:rsid w:val="00E4129E"/>
    <w:rsid w:val="00E438D6"/>
    <w:rsid w:val="00E44A6E"/>
    <w:rsid w:val="00E528B6"/>
    <w:rsid w:val="00E53B89"/>
    <w:rsid w:val="00E54FB9"/>
    <w:rsid w:val="00E56735"/>
    <w:rsid w:val="00E60743"/>
    <w:rsid w:val="00E60995"/>
    <w:rsid w:val="00E60DB0"/>
    <w:rsid w:val="00E61A84"/>
    <w:rsid w:val="00E6237E"/>
    <w:rsid w:val="00E6356C"/>
    <w:rsid w:val="00E64F68"/>
    <w:rsid w:val="00E65B94"/>
    <w:rsid w:val="00E65E4D"/>
    <w:rsid w:val="00E66DE9"/>
    <w:rsid w:val="00E677AA"/>
    <w:rsid w:val="00E67AB8"/>
    <w:rsid w:val="00E71E70"/>
    <w:rsid w:val="00E725F8"/>
    <w:rsid w:val="00E731FB"/>
    <w:rsid w:val="00E76D44"/>
    <w:rsid w:val="00E76E69"/>
    <w:rsid w:val="00E777FC"/>
    <w:rsid w:val="00E8055D"/>
    <w:rsid w:val="00E84232"/>
    <w:rsid w:val="00E8431A"/>
    <w:rsid w:val="00E848E3"/>
    <w:rsid w:val="00E91744"/>
    <w:rsid w:val="00E91EDC"/>
    <w:rsid w:val="00E96FAF"/>
    <w:rsid w:val="00E9765B"/>
    <w:rsid w:val="00EA1716"/>
    <w:rsid w:val="00EA27BF"/>
    <w:rsid w:val="00EA2815"/>
    <w:rsid w:val="00EA732E"/>
    <w:rsid w:val="00EB1AB8"/>
    <w:rsid w:val="00EB4EF6"/>
    <w:rsid w:val="00EB5323"/>
    <w:rsid w:val="00EC118A"/>
    <w:rsid w:val="00EC14F2"/>
    <w:rsid w:val="00EC1912"/>
    <w:rsid w:val="00EC1953"/>
    <w:rsid w:val="00EC478C"/>
    <w:rsid w:val="00EC55CE"/>
    <w:rsid w:val="00EC65A8"/>
    <w:rsid w:val="00ED18C3"/>
    <w:rsid w:val="00ED1B09"/>
    <w:rsid w:val="00ED2411"/>
    <w:rsid w:val="00ED7287"/>
    <w:rsid w:val="00EE1313"/>
    <w:rsid w:val="00EE4A0A"/>
    <w:rsid w:val="00EE780C"/>
    <w:rsid w:val="00EE7C55"/>
    <w:rsid w:val="00EF135B"/>
    <w:rsid w:val="00EF453D"/>
    <w:rsid w:val="00EF6797"/>
    <w:rsid w:val="00EF6DAF"/>
    <w:rsid w:val="00EF70C4"/>
    <w:rsid w:val="00EF7B91"/>
    <w:rsid w:val="00F01110"/>
    <w:rsid w:val="00F01EF1"/>
    <w:rsid w:val="00F03B25"/>
    <w:rsid w:val="00F04933"/>
    <w:rsid w:val="00F049F0"/>
    <w:rsid w:val="00F04A53"/>
    <w:rsid w:val="00F04F1A"/>
    <w:rsid w:val="00F073CF"/>
    <w:rsid w:val="00F100F4"/>
    <w:rsid w:val="00F10C8D"/>
    <w:rsid w:val="00F11D9D"/>
    <w:rsid w:val="00F12920"/>
    <w:rsid w:val="00F13690"/>
    <w:rsid w:val="00F14F97"/>
    <w:rsid w:val="00F16B5A"/>
    <w:rsid w:val="00F20332"/>
    <w:rsid w:val="00F20ABB"/>
    <w:rsid w:val="00F20C18"/>
    <w:rsid w:val="00F214D6"/>
    <w:rsid w:val="00F21D37"/>
    <w:rsid w:val="00F2320B"/>
    <w:rsid w:val="00F237D1"/>
    <w:rsid w:val="00F25614"/>
    <w:rsid w:val="00F2576A"/>
    <w:rsid w:val="00F27DA5"/>
    <w:rsid w:val="00F32078"/>
    <w:rsid w:val="00F33D5E"/>
    <w:rsid w:val="00F35599"/>
    <w:rsid w:val="00F37237"/>
    <w:rsid w:val="00F37947"/>
    <w:rsid w:val="00F37D73"/>
    <w:rsid w:val="00F408A7"/>
    <w:rsid w:val="00F414D7"/>
    <w:rsid w:val="00F4333E"/>
    <w:rsid w:val="00F4623E"/>
    <w:rsid w:val="00F47D2A"/>
    <w:rsid w:val="00F51881"/>
    <w:rsid w:val="00F52DC0"/>
    <w:rsid w:val="00F5357B"/>
    <w:rsid w:val="00F53732"/>
    <w:rsid w:val="00F563E5"/>
    <w:rsid w:val="00F56B3B"/>
    <w:rsid w:val="00F5718D"/>
    <w:rsid w:val="00F575FC"/>
    <w:rsid w:val="00F60657"/>
    <w:rsid w:val="00F64F38"/>
    <w:rsid w:val="00F7099E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32C9"/>
    <w:rsid w:val="00F84158"/>
    <w:rsid w:val="00F93D32"/>
    <w:rsid w:val="00F952A5"/>
    <w:rsid w:val="00F96C72"/>
    <w:rsid w:val="00FA1BAF"/>
    <w:rsid w:val="00FA38F4"/>
    <w:rsid w:val="00FA5E84"/>
    <w:rsid w:val="00FB074D"/>
    <w:rsid w:val="00FB407A"/>
    <w:rsid w:val="00FB4EE1"/>
    <w:rsid w:val="00FB5804"/>
    <w:rsid w:val="00FB6134"/>
    <w:rsid w:val="00FB65C4"/>
    <w:rsid w:val="00FB74E7"/>
    <w:rsid w:val="00FC3742"/>
    <w:rsid w:val="00FC3910"/>
    <w:rsid w:val="00FC49E9"/>
    <w:rsid w:val="00FC5BAE"/>
    <w:rsid w:val="00FD2356"/>
    <w:rsid w:val="00FD2DA2"/>
    <w:rsid w:val="00FD2E96"/>
    <w:rsid w:val="00FD2ED1"/>
    <w:rsid w:val="00FD37C3"/>
    <w:rsid w:val="00FD51EB"/>
    <w:rsid w:val="00FD575D"/>
    <w:rsid w:val="00FD7DB3"/>
    <w:rsid w:val="00FE2CDE"/>
    <w:rsid w:val="00FE6335"/>
    <w:rsid w:val="00FF0898"/>
    <w:rsid w:val="00FF17F9"/>
    <w:rsid w:val="00FF1DE7"/>
    <w:rsid w:val="00FF2756"/>
    <w:rsid w:val="00FF359F"/>
    <w:rsid w:val="00FF388C"/>
    <w:rsid w:val="00FF3EED"/>
    <w:rsid w:val="00FF7417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78E69"/>
  <w15:docId w15:val="{B0A98796-EAD0-4ECB-8C35-201F315E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F93"/>
    <w:pPr>
      <w:widowControl w:val="0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B23D7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2341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520BF"/>
    <w:rPr>
      <w:rFonts w:cs="Times New Roman"/>
      <w:sz w:val="24"/>
      <w:lang w:eastAsia="en-US"/>
    </w:rPr>
  </w:style>
  <w:style w:type="paragraph" w:styleId="FootnoteText">
    <w:name w:val="footnote text"/>
    <w:basedOn w:val="Normal"/>
    <w:link w:val="FootnoteTextChar"/>
    <w:semiHidden/>
    <w:rsid w:val="004234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17340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semiHidden/>
    <w:rsid w:val="0042341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42341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23D7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2341E"/>
    <w:pPr>
      <w:jc w:val="both"/>
    </w:pPr>
    <w:rPr>
      <w:b/>
      <w:bCs/>
      <w:lang w:val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23D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B23D7"/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TOC2">
    <w:name w:val="toc 2"/>
    <w:basedOn w:val="Normal"/>
    <w:next w:val="Normal"/>
    <w:autoRedefine/>
    <w:uiPriority w:val="3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TOC3">
    <w:name w:val="toc 3"/>
    <w:basedOn w:val="Normal"/>
    <w:next w:val="Normal"/>
    <w:autoRedefine/>
    <w:uiPriority w:val="99"/>
    <w:rsid w:val="0042341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42341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42341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42341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42341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42341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42341E"/>
    <w:pPr>
      <w:ind w:left="1920"/>
    </w:pPr>
  </w:style>
  <w:style w:type="character" w:styleId="Hyperlink">
    <w:name w:val="Hyperlink"/>
    <w:basedOn w:val="DefaultParagraphFont"/>
    <w:uiPriority w:val="99"/>
    <w:rsid w:val="0042341E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2341E"/>
    <w:pPr>
      <w:ind w:left="720" w:hanging="720"/>
      <w:jc w:val="both"/>
    </w:pPr>
    <w:rPr>
      <w:lang w:val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B23D7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42341E"/>
    <w:pPr>
      <w:jc w:val="center"/>
    </w:pPr>
    <w:rPr>
      <w:b/>
      <w:bCs/>
      <w:lang w:val="el-G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B23D7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23D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68A7"/>
    <w:pPr>
      <w:spacing w:after="200" w:line="276" w:lineRule="auto"/>
      <w:ind w:left="720"/>
      <w:contextualSpacing/>
    </w:pPr>
    <w:rPr>
      <w:szCs w:val="22"/>
      <w:lang w:val="el-GR"/>
    </w:rPr>
  </w:style>
  <w:style w:type="table" w:styleId="TableGrid">
    <w:name w:val="Table Grid"/>
    <w:basedOn w:val="TableNormal"/>
    <w:uiPriority w:val="99"/>
    <w:rsid w:val="001B78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TOCHeading">
    <w:name w:val="TOC Heading"/>
    <w:basedOn w:val="Heading1"/>
    <w:next w:val="Normal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00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DefaultParagraphFont"/>
    <w:uiPriority w:val="99"/>
    <w:rsid w:val="00C44C7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571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7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23D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7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basedOn w:val="DefaultParagraphFont"/>
    <w:uiPriority w:val="99"/>
    <w:rsid w:val="00AB18AC"/>
    <w:rPr>
      <w:rFonts w:cs="Times New Roman"/>
    </w:rPr>
  </w:style>
  <w:style w:type="character" w:customStyle="1" w:styleId="qatooltipclassic">
    <w:name w:val="qa_tooltip_classic"/>
    <w:basedOn w:val="DefaultParagraphFont"/>
    <w:uiPriority w:val="99"/>
    <w:rsid w:val="00AB18AC"/>
    <w:rPr>
      <w:rFonts w:cs="Times New Roman"/>
    </w:rPr>
  </w:style>
  <w:style w:type="character" w:customStyle="1" w:styleId="qatooltip">
    <w:name w:val="qa_tooltip"/>
    <w:basedOn w:val="DefaultParagraphFont"/>
    <w:uiPriority w:val="99"/>
    <w:rsid w:val="00667ED7"/>
    <w:rPr>
      <w:rFonts w:cs="Times New Roman"/>
    </w:rPr>
  </w:style>
  <w:style w:type="table" w:customStyle="1" w:styleId="TableGrid1">
    <w:name w:val="Table Grid1"/>
    <w:uiPriority w:val="39"/>
    <w:rsid w:val="006122F8"/>
    <w:rPr>
      <w:rFonts w:ascii="Calibri" w:hAnsi="Calibri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39"/>
    <w:rsid w:val="006122F8"/>
    <w:rPr>
      <w:rFonts w:ascii="Calibri" w:hAnsi="Calibri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382703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903735"/>
    <w:rPr>
      <w:rFonts w:cs="Times New Roman"/>
    </w:rPr>
  </w:style>
  <w:style w:type="character" w:customStyle="1" w:styleId="atn">
    <w:name w:val="atn"/>
    <w:basedOn w:val="DefaultParagraphFont"/>
    <w:uiPriority w:val="99"/>
    <w:rsid w:val="00903735"/>
    <w:rPr>
      <w:rFonts w:cs="Times New Roman"/>
    </w:rPr>
  </w:style>
  <w:style w:type="character" w:customStyle="1" w:styleId="st">
    <w:name w:val="st"/>
    <w:basedOn w:val="DefaultParagraphFont"/>
    <w:uiPriority w:val="99"/>
    <w:rsid w:val="00C210B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C210B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305870"/>
    <w:rPr>
      <w:rFonts w:cs="Times New Roman"/>
      <w:b/>
      <w:bCs/>
    </w:rPr>
  </w:style>
  <w:style w:type="paragraph" w:customStyle="1" w:styleId="Default">
    <w:name w:val="Default"/>
    <w:rsid w:val="00700B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paragraph" w:styleId="NormalWeb">
    <w:name w:val="Normal (Web)"/>
    <w:basedOn w:val="Normal"/>
    <w:uiPriority w:val="99"/>
    <w:semiHidden/>
    <w:unhideWhenUsed/>
    <w:locked/>
    <w:rsid w:val="001220F6"/>
    <w:pPr>
      <w:spacing w:before="100" w:beforeAutospacing="1" w:after="100" w:afterAutospacing="1"/>
    </w:pPr>
    <w:rPr>
      <w:lang w:val="el-GR" w:eastAsia="el-GR"/>
    </w:rPr>
  </w:style>
  <w:style w:type="paragraph" w:styleId="Title">
    <w:name w:val="Title"/>
    <w:basedOn w:val="Normal"/>
    <w:link w:val="TitleChar"/>
    <w:qFormat/>
    <w:locked/>
    <w:rsid w:val="005203A0"/>
    <w:pPr>
      <w:widowControl/>
      <w:jc w:val="center"/>
    </w:pPr>
    <w:rPr>
      <w:rFonts w:ascii="Times New Roman" w:hAnsi="Times New Roman"/>
      <w:b/>
      <w:bCs/>
      <w:sz w:val="32"/>
      <w:lang w:val="en-GB" w:eastAsia="el-GR"/>
    </w:rPr>
  </w:style>
  <w:style w:type="character" w:customStyle="1" w:styleId="TitleChar">
    <w:name w:val="Title Char"/>
    <w:basedOn w:val="DefaultParagraphFont"/>
    <w:link w:val="Title"/>
    <w:rsid w:val="005203A0"/>
    <w:rPr>
      <w:b/>
      <w:bCs/>
      <w:sz w:val="32"/>
      <w:szCs w:val="24"/>
      <w:lang w:val="en-GB" w:eastAsia="el-GR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9E00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8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88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164740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9117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2669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12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36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22197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1508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5863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20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165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lass.uoa.gr/courses/PHS58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2340</Words>
  <Characters>13344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Ι</vt:lpstr>
      <vt:lpstr>Ι</vt:lpstr>
    </vt:vector>
  </TitlesOfParts>
  <Company>Aegean</Company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Panagiotis Thanassas</cp:lastModifiedBy>
  <cp:revision>4</cp:revision>
  <cp:lastPrinted>2014-04-24T14:33:00Z</cp:lastPrinted>
  <dcterms:created xsi:type="dcterms:W3CDTF">2025-01-04T16:34:00Z</dcterms:created>
  <dcterms:modified xsi:type="dcterms:W3CDTF">2025-01-04T16:48:00Z</dcterms:modified>
</cp:coreProperties>
</file>