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C5FB" w14:textId="77777777" w:rsidR="008A182F" w:rsidRDefault="008A182F" w:rsidP="004F478E">
      <w:pPr>
        <w:pStyle w:val="Header"/>
        <w:tabs>
          <w:tab w:val="clear" w:pos="4153"/>
          <w:tab w:val="clear" w:pos="8306"/>
          <w:tab w:val="right" w:pos="8844"/>
        </w:tabs>
        <w:spacing w:after="0"/>
        <w:ind w:left="-39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65030A" wp14:editId="13D200C2">
            <wp:simplePos x="0" y="0"/>
            <wp:positionH relativeFrom="column">
              <wp:posOffset>-265257</wp:posOffset>
            </wp:positionH>
            <wp:positionV relativeFrom="paragraph">
              <wp:posOffset>-264024</wp:posOffset>
            </wp:positionV>
            <wp:extent cx="2145681" cy="112694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THENS_MA_horizontal_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81" cy="1126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bookmarkStart w:id="0" w:name="_Hlk163208084"/>
    </w:p>
    <w:p w14:paraId="2B7603BA" w14:textId="5A5CF5D1" w:rsidR="008A182F" w:rsidRPr="00730368" w:rsidRDefault="008A182F" w:rsidP="005C1DC0">
      <w:pPr>
        <w:pStyle w:val="Header"/>
        <w:tabs>
          <w:tab w:val="clear" w:pos="4153"/>
          <w:tab w:val="clear" w:pos="8306"/>
          <w:tab w:val="right" w:pos="8844"/>
        </w:tabs>
        <w:spacing w:before="120"/>
        <w:ind w:left="-397"/>
        <w:rPr>
          <w:b/>
          <w:bCs/>
        </w:rPr>
      </w:pPr>
      <w:r>
        <w:tab/>
      </w:r>
      <w:r w:rsidRPr="004D4D14">
        <w:rPr>
          <w:b/>
          <w:bCs/>
        </w:rPr>
        <w:t>National and Kapodistrian University of Athens</w:t>
      </w:r>
      <w:bookmarkEnd w:id="0"/>
    </w:p>
    <w:p w14:paraId="7E6E7E25" w14:textId="77777777" w:rsidR="008A182F" w:rsidRDefault="008A182F" w:rsidP="005C1DC0">
      <w:pPr>
        <w:pStyle w:val="Header"/>
        <w:tabs>
          <w:tab w:val="clear" w:pos="4153"/>
          <w:tab w:val="clear" w:pos="8306"/>
          <w:tab w:val="right" w:pos="8844"/>
        </w:tabs>
        <w:ind w:left="-397"/>
      </w:pPr>
      <w:r>
        <w:tab/>
      </w:r>
      <w:bookmarkStart w:id="1" w:name="_Hlk163208102"/>
      <w:r>
        <w:t>University of Patras</w:t>
      </w:r>
      <w:bookmarkEnd w:id="1"/>
    </w:p>
    <w:p w14:paraId="6FEA4BA6" w14:textId="77777777" w:rsidR="008A182F" w:rsidRPr="000E111D" w:rsidRDefault="008A182F" w:rsidP="005C1DC0">
      <w:pPr>
        <w:pStyle w:val="Header"/>
        <w:tabs>
          <w:tab w:val="clear" w:pos="4153"/>
          <w:tab w:val="clear" w:pos="8306"/>
          <w:tab w:val="right" w:pos="8844"/>
        </w:tabs>
        <w:ind w:left="-397"/>
      </w:pPr>
      <w:r>
        <w:tab/>
      </w:r>
      <w:bookmarkStart w:id="2" w:name="_Hlk163208109"/>
      <w:r>
        <w:t>University of Crete</w:t>
      </w:r>
      <w:bookmarkEnd w:id="2"/>
    </w:p>
    <w:p w14:paraId="51B34A4A" w14:textId="77777777" w:rsidR="00490821" w:rsidRDefault="00490821" w:rsidP="004F478E">
      <w:pPr>
        <w:spacing w:after="0"/>
      </w:pPr>
    </w:p>
    <w:p w14:paraId="41C4B160" w14:textId="77777777" w:rsidR="009414D1" w:rsidRDefault="009414D1" w:rsidP="004F478E">
      <w:pPr>
        <w:spacing w:after="0"/>
        <w:sectPr w:rsidR="009414D1" w:rsidSect="00C46DAD">
          <w:footerReference w:type="default" r:id="rId7"/>
          <w:footerReference w:type="first" r:id="rId8"/>
          <w:pgSz w:w="11906" w:h="16838" w:code="9"/>
          <w:pgMar w:top="567" w:right="1531" w:bottom="1531" w:left="1531" w:header="284" w:footer="284" w:gutter="0"/>
          <w:cols w:space="708"/>
          <w:docGrid w:linePitch="360"/>
        </w:sectPr>
      </w:pPr>
    </w:p>
    <w:p w14:paraId="6635DE7C" w14:textId="77777777" w:rsidR="00880F31" w:rsidRDefault="00880F31" w:rsidP="004F478E">
      <w:pPr>
        <w:spacing w:after="0"/>
      </w:pPr>
    </w:p>
    <w:p w14:paraId="11AA6D10" w14:textId="77777777" w:rsidR="004A02CF" w:rsidRPr="008A182F" w:rsidRDefault="004A02CF" w:rsidP="004F478E">
      <w:pPr>
        <w:spacing w:after="0"/>
      </w:pPr>
    </w:p>
    <w:p w14:paraId="697A8337" w14:textId="4F13790E" w:rsidR="001E7788" w:rsidRPr="00EB158B" w:rsidRDefault="001E7788" w:rsidP="001E7788">
      <w:pPr>
        <w:spacing w:after="120"/>
        <w:jc w:val="center"/>
        <w:rPr>
          <w:b/>
          <w:sz w:val="28"/>
          <w:szCs w:val="28"/>
        </w:rPr>
      </w:pPr>
      <w:r w:rsidRPr="00EB158B">
        <w:rPr>
          <w:b/>
          <w:sz w:val="28"/>
          <w:szCs w:val="28"/>
        </w:rPr>
        <w:t>Courses Offered in 202</w:t>
      </w:r>
      <w:r w:rsidR="005B3137">
        <w:rPr>
          <w:b/>
          <w:sz w:val="28"/>
          <w:szCs w:val="28"/>
        </w:rPr>
        <w:t>5</w:t>
      </w:r>
      <w:r w:rsidRPr="00EB158B">
        <w:rPr>
          <w:b/>
          <w:sz w:val="28"/>
          <w:szCs w:val="28"/>
        </w:rPr>
        <w:t>-2</w:t>
      </w:r>
      <w:r w:rsidR="005B3137">
        <w:rPr>
          <w:b/>
          <w:sz w:val="28"/>
          <w:szCs w:val="28"/>
        </w:rPr>
        <w:t>6</w:t>
      </w:r>
    </w:p>
    <w:p w14:paraId="1C08B917" w14:textId="77777777" w:rsidR="001E7788" w:rsidRPr="005B3137" w:rsidRDefault="001E7788" w:rsidP="001E7788">
      <w:pPr>
        <w:spacing w:after="120"/>
        <w:rPr>
          <w:rFonts w:cstheme="minorHAnsi"/>
        </w:rPr>
      </w:pPr>
    </w:p>
    <w:p w14:paraId="40D8B743" w14:textId="77777777" w:rsidR="005B3137" w:rsidRPr="005B3137" w:rsidRDefault="005B3137" w:rsidP="005B3137">
      <w:pPr>
        <w:rPr>
          <w:rFonts w:cstheme="minorHAnsi"/>
          <w:b/>
          <w:bCs/>
        </w:rPr>
      </w:pPr>
      <w:r w:rsidRPr="005B3137">
        <w:rPr>
          <w:rFonts w:cstheme="minorHAnsi"/>
          <w:b/>
          <w:bCs/>
        </w:rPr>
        <w:tab/>
        <w:t>Winter Semester:</w:t>
      </w:r>
    </w:p>
    <w:p w14:paraId="28116A45" w14:textId="77777777" w:rsidR="005B3137" w:rsidRPr="005B3137" w:rsidRDefault="005B3137" w:rsidP="005B3137">
      <w:pPr>
        <w:pStyle w:val="NormalWeb"/>
        <w:rPr>
          <w:rFonts w:asciiTheme="minorHAnsi" w:hAnsiTheme="minorHAnsi" w:cstheme="minorHAnsi"/>
          <w:sz w:val="22"/>
          <w:szCs w:val="22"/>
          <w:lang w:val="it-IT"/>
        </w:rPr>
      </w:pPr>
      <w:hyperlink r:id="rId9" w:history="1">
        <w:r w:rsidRPr="005B3137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it-IT"/>
          </w:rPr>
          <w:t>102. Plato</w:t>
        </w:r>
      </w:hyperlink>
      <w:r w:rsidRPr="005B3137">
        <w:rPr>
          <w:rFonts w:asciiTheme="minorHAnsi" w:hAnsiTheme="minorHAnsi" w:cstheme="minorHAnsi"/>
          <w:sz w:val="22"/>
          <w:szCs w:val="22"/>
          <w:lang w:val="it-IT"/>
        </w:rPr>
        <w:br/>
        <w:t xml:space="preserve">Eleni Kaklamanou, </w:t>
      </w:r>
      <w:hyperlink r:id="rId10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  <w:lang w:val="it-IT"/>
          </w:rPr>
          <w:t>kaklamanel@uoc.gr</w:t>
        </w:r>
      </w:hyperlink>
    </w:p>
    <w:p w14:paraId="3F26B168" w14:textId="77777777" w:rsidR="005B3137" w:rsidRPr="005B3137" w:rsidRDefault="005B3137" w:rsidP="005B3137">
      <w:pPr>
        <w:pStyle w:val="NormalWeb"/>
        <w:rPr>
          <w:rFonts w:asciiTheme="minorHAnsi" w:hAnsiTheme="minorHAnsi" w:cstheme="minorHAnsi"/>
          <w:sz w:val="22"/>
          <w:szCs w:val="22"/>
          <w:lang w:val="it-IT"/>
        </w:rPr>
      </w:pPr>
      <w:hyperlink r:id="rId11" w:history="1">
        <w:r w:rsidRPr="005B3137">
          <w:rPr>
            <w:rStyle w:val="Strong"/>
            <w:rFonts w:asciiTheme="minorHAnsi" w:hAnsiTheme="minorHAnsi" w:cstheme="minorHAnsi"/>
            <w:color w:val="0000FF"/>
            <w:sz w:val="22"/>
            <w:szCs w:val="22"/>
            <w:u w:val="single"/>
            <w:lang w:val="it-IT"/>
          </w:rPr>
          <w:t>103a. Aristotle</w:t>
        </w:r>
      </w:hyperlink>
      <w:r w:rsidRPr="005B3137">
        <w:rPr>
          <w:rFonts w:asciiTheme="minorHAnsi" w:hAnsiTheme="minorHAnsi" w:cstheme="minorHAnsi"/>
          <w:sz w:val="22"/>
          <w:szCs w:val="22"/>
          <w:lang w:val="it-IT"/>
        </w:rPr>
        <w:br/>
        <w:t xml:space="preserve">Stasinos Stavrianeas, </w:t>
      </w:r>
      <w:hyperlink r:id="rId12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  <w:lang w:val="it-IT"/>
          </w:rPr>
          <w:t>sstavr@eap.gr</w:t>
        </w:r>
      </w:hyperlink>
    </w:p>
    <w:p w14:paraId="4A70C28A" w14:textId="77777777" w:rsidR="005B3137" w:rsidRPr="005B3137" w:rsidRDefault="005B3137" w:rsidP="005B3137">
      <w:pPr>
        <w:pStyle w:val="NormalWeb"/>
        <w:rPr>
          <w:rFonts w:asciiTheme="minorHAnsi" w:hAnsiTheme="minorHAnsi" w:cstheme="minorHAnsi"/>
          <w:sz w:val="22"/>
          <w:szCs w:val="22"/>
          <w:lang w:val="de-DE"/>
        </w:rPr>
      </w:pPr>
      <w:hyperlink r:id="rId13" w:history="1">
        <w:r w:rsidRPr="005B3137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103b. </w:t>
        </w:r>
        <w:r w:rsidRPr="005B3137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de-DE"/>
          </w:rPr>
          <w:t>Aristotle</w:t>
        </w:r>
      </w:hyperlink>
      <w:r w:rsidRPr="005B3137">
        <w:rPr>
          <w:rFonts w:asciiTheme="minorHAnsi" w:hAnsiTheme="minorHAnsi" w:cstheme="minorHAnsi"/>
          <w:sz w:val="22"/>
          <w:szCs w:val="22"/>
          <w:lang w:val="de-DE"/>
        </w:rPr>
        <w:br/>
        <w:t xml:space="preserve">George Karamanolis, </w:t>
      </w:r>
      <w:hyperlink r:id="rId14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george.karamanolis@univie.ac.at</w:t>
        </w:r>
      </w:hyperlink>
    </w:p>
    <w:p w14:paraId="62E40737" w14:textId="77777777" w:rsidR="005B3137" w:rsidRPr="005B3137" w:rsidRDefault="005B3137" w:rsidP="005B3137">
      <w:pPr>
        <w:pStyle w:val="NormalWeb"/>
        <w:rPr>
          <w:rFonts w:asciiTheme="minorHAnsi" w:hAnsiTheme="minorHAnsi" w:cstheme="minorHAnsi"/>
          <w:sz w:val="22"/>
          <w:szCs w:val="22"/>
          <w:lang w:val="it-IT"/>
        </w:rPr>
      </w:pPr>
      <w:hyperlink r:id="rId15" w:tgtFrame="_blank" w:history="1">
        <w:r w:rsidRPr="005B3137">
          <w:rPr>
            <w:rStyle w:val="Strong"/>
            <w:rFonts w:asciiTheme="minorHAnsi" w:hAnsiTheme="minorHAnsi" w:cstheme="minorHAnsi"/>
            <w:color w:val="0000FF"/>
            <w:sz w:val="22"/>
            <w:szCs w:val="22"/>
            <w:u w:val="single"/>
            <w:lang w:val="it-IT"/>
          </w:rPr>
          <w:t>104. Hellenistic Philosophy</w:t>
        </w:r>
      </w:hyperlink>
      <w:r w:rsidRPr="005B3137">
        <w:rPr>
          <w:rFonts w:asciiTheme="minorHAnsi" w:hAnsiTheme="minorHAnsi" w:cstheme="minorHAnsi"/>
          <w:sz w:val="22"/>
          <w:szCs w:val="22"/>
          <w:lang w:val="it-IT"/>
        </w:rPr>
        <w:br/>
        <w:t xml:space="preserve">Katerina Ierodiakonou &amp; Ioanna Tigani, </w:t>
      </w:r>
      <w:hyperlink r:id="rId16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  <w:lang w:val="it-IT"/>
          </w:rPr>
          <w:t>ierokaterina@phs.uoa.gr</w:t>
        </w:r>
      </w:hyperlink>
      <w:r w:rsidRPr="005B313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5B3137">
        <w:rPr>
          <w:rStyle w:val="Strong"/>
          <w:rFonts w:asciiTheme="minorHAnsi" w:hAnsiTheme="minorHAnsi" w:cstheme="minorHAnsi"/>
          <w:sz w:val="22"/>
          <w:szCs w:val="22"/>
          <w:lang w:val="it-IT"/>
        </w:rPr>
        <w:t xml:space="preserve"> </w:t>
      </w:r>
      <w:hyperlink r:id="rId17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  <w:lang w:val="it-IT"/>
          </w:rPr>
          <w:t>annati@phs.uoa.gr</w:t>
        </w:r>
      </w:hyperlink>
    </w:p>
    <w:p w14:paraId="60F5B613" w14:textId="77777777" w:rsidR="005B3137" w:rsidRPr="005B3137" w:rsidRDefault="005B3137" w:rsidP="005B3137">
      <w:pPr>
        <w:pStyle w:val="NormalWeb"/>
        <w:spacing w:before="0" w:beforeAutospacing="0" w:after="80" w:afterAutospacing="0"/>
        <w:rPr>
          <w:rFonts w:asciiTheme="minorHAnsi" w:hAnsiTheme="minorHAnsi" w:cstheme="minorHAnsi"/>
          <w:sz w:val="22"/>
          <w:szCs w:val="22"/>
        </w:rPr>
      </w:pPr>
      <w:hyperlink r:id="rId18" w:history="1">
        <w:r w:rsidRPr="005B3137">
          <w:rPr>
            <w:rStyle w:val="Hyperlink"/>
            <w:rFonts w:asciiTheme="minorHAnsi" w:hAnsiTheme="minorHAnsi" w:cstheme="minorHAnsi"/>
            <w:b/>
            <w:bCs/>
            <w:color w:val="0D5EAF"/>
            <w:spacing w:val="-1"/>
            <w:sz w:val="22"/>
            <w:szCs w:val="22"/>
            <w:shd w:val="clear" w:color="auto" w:fill="FFFFFF"/>
          </w:rPr>
          <w:t>Course in Ancient Greek</w:t>
        </w:r>
      </w:hyperlink>
      <w:r w:rsidRPr="005B3137">
        <w:rPr>
          <w:rFonts w:asciiTheme="minorHAnsi" w:hAnsiTheme="minorHAnsi" w:cstheme="minorHAnsi"/>
          <w:color w:val="000000"/>
          <w:spacing w:val="-1"/>
          <w:sz w:val="22"/>
          <w:szCs w:val="22"/>
          <w:shd w:val="clear" w:color="auto" w:fill="FFFFFF"/>
        </w:rPr>
        <w:t> (optional, without ECTS)</w:t>
      </w:r>
      <w:r w:rsidRPr="005B3137">
        <w:rPr>
          <w:rFonts w:asciiTheme="minorHAnsi" w:hAnsiTheme="minorHAnsi" w:cstheme="minorHAnsi"/>
          <w:sz w:val="22"/>
          <w:szCs w:val="22"/>
        </w:rPr>
        <w:br/>
        <w:t xml:space="preserve">Vasiliki Kousoulini, </w:t>
      </w:r>
      <w:hyperlink r:id="rId19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</w:rPr>
          <w:t>kousoulini@upatras.gr</w:t>
        </w:r>
      </w:hyperlink>
      <w:r w:rsidRPr="005B31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56E2B9" w14:textId="77777777" w:rsidR="005B3137" w:rsidRPr="005B3137" w:rsidRDefault="005B3137" w:rsidP="005B313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B3137">
        <w:rPr>
          <w:rStyle w:val="Strong"/>
          <w:rFonts w:asciiTheme="minorHAnsi" w:hAnsiTheme="minorHAnsi" w:cstheme="minorHAnsi"/>
          <w:sz w:val="22"/>
          <w:szCs w:val="22"/>
        </w:rPr>
        <w:t>       Spring Semester:</w:t>
      </w:r>
    </w:p>
    <w:p w14:paraId="1944BBA9" w14:textId="77777777" w:rsidR="005B3137" w:rsidRPr="005B3137" w:rsidRDefault="005B3137" w:rsidP="005B3137">
      <w:pPr>
        <w:pStyle w:val="NormalWeb"/>
        <w:rPr>
          <w:rFonts w:asciiTheme="minorHAnsi" w:hAnsiTheme="minorHAnsi" w:cstheme="minorHAnsi"/>
          <w:sz w:val="22"/>
          <w:szCs w:val="22"/>
        </w:rPr>
      </w:pPr>
      <w:hyperlink r:id="rId20" w:history="1">
        <w:r w:rsidRPr="005B3137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101. Early Greek Philosophy</w:t>
        </w:r>
      </w:hyperlink>
      <w:r w:rsidRPr="005B3137">
        <w:rPr>
          <w:rFonts w:asciiTheme="minorHAnsi" w:hAnsiTheme="minorHAnsi" w:cstheme="minorHAnsi"/>
          <w:sz w:val="22"/>
          <w:szCs w:val="22"/>
        </w:rPr>
        <w:br/>
        <w:t xml:space="preserve">Spyros Rangos, </w:t>
      </w:r>
      <w:hyperlink r:id="rId21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</w:rPr>
          <w:t>rangos@upatras.gr</w:t>
        </w:r>
      </w:hyperlink>
    </w:p>
    <w:p w14:paraId="7CDFFDCF" w14:textId="77777777" w:rsidR="005B3137" w:rsidRPr="005B3137" w:rsidRDefault="005B3137" w:rsidP="005B3137">
      <w:pPr>
        <w:pStyle w:val="NormalWeb"/>
        <w:rPr>
          <w:rFonts w:asciiTheme="minorHAnsi" w:hAnsiTheme="minorHAnsi" w:cstheme="minorHAnsi"/>
          <w:sz w:val="22"/>
          <w:szCs w:val="22"/>
        </w:rPr>
      </w:pPr>
      <w:hyperlink r:id="rId22" w:history="1">
        <w:r w:rsidRPr="005B3137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105. Philosophy of Late Antiquity</w:t>
        </w:r>
      </w:hyperlink>
      <w:r w:rsidRPr="005B3137">
        <w:rPr>
          <w:rFonts w:asciiTheme="minorHAnsi" w:hAnsiTheme="minorHAnsi" w:cstheme="minorHAnsi"/>
          <w:sz w:val="22"/>
          <w:szCs w:val="22"/>
        </w:rPr>
        <w:br/>
        <w:t xml:space="preserve">Pantelis Golitsis, </w:t>
      </w:r>
      <w:hyperlink r:id="rId23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</w:rPr>
          <w:t>pgolitsis@edlit.auth.gr</w:t>
        </w:r>
      </w:hyperlink>
    </w:p>
    <w:p w14:paraId="3818EFFA" w14:textId="77777777" w:rsidR="005B3137" w:rsidRPr="005B3137" w:rsidRDefault="005B3137" w:rsidP="005B3137">
      <w:pPr>
        <w:pStyle w:val="NormalWeb"/>
        <w:rPr>
          <w:rFonts w:asciiTheme="minorHAnsi" w:hAnsiTheme="minorHAnsi" w:cstheme="minorHAnsi"/>
          <w:sz w:val="22"/>
          <w:szCs w:val="22"/>
        </w:rPr>
      </w:pPr>
      <w:hyperlink r:id="rId24" w:tgtFrame="_blank" w:history="1">
        <w:r w:rsidRPr="005B3137">
          <w:rPr>
            <w:rStyle w:val="Strong"/>
            <w:rFonts w:asciiTheme="minorHAnsi" w:hAnsiTheme="minorHAnsi" w:cstheme="minorHAnsi"/>
            <w:color w:val="0000FF"/>
            <w:sz w:val="22"/>
            <w:szCs w:val="22"/>
            <w:u w:val="single"/>
          </w:rPr>
          <w:t>107. Ancient Science and Philosophy</w:t>
        </w:r>
      </w:hyperlink>
      <w:r w:rsidRPr="005B3137">
        <w:rPr>
          <w:rFonts w:asciiTheme="minorHAnsi" w:hAnsiTheme="minorHAnsi" w:cstheme="minorHAnsi"/>
          <w:sz w:val="22"/>
          <w:szCs w:val="22"/>
        </w:rPr>
        <w:br/>
        <w:t xml:space="preserve">Michalis Sialaros &amp; Petros Bouras-Vallianatos, </w:t>
      </w:r>
      <w:hyperlink r:id="rId25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</w:rPr>
          <w:t>msialaros@phs.uoa.gr</w:t>
        </w:r>
      </w:hyperlink>
      <w:r w:rsidRPr="005B3137">
        <w:rPr>
          <w:rFonts w:asciiTheme="minorHAnsi" w:hAnsiTheme="minorHAnsi" w:cstheme="minorHAnsi"/>
          <w:sz w:val="22"/>
          <w:szCs w:val="22"/>
        </w:rPr>
        <w:t xml:space="preserve">, </w:t>
      </w:r>
      <w:hyperlink r:id="rId26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</w:rPr>
          <w:t>pbourasval@phs.uoa.gr</w:t>
        </w:r>
      </w:hyperlink>
    </w:p>
    <w:p w14:paraId="2FBB1460" w14:textId="77777777" w:rsidR="005B3137" w:rsidRPr="005B3137" w:rsidRDefault="005B3137" w:rsidP="005B3137">
      <w:pPr>
        <w:pStyle w:val="NormalWeb"/>
        <w:rPr>
          <w:rFonts w:asciiTheme="minorHAnsi" w:hAnsiTheme="minorHAnsi" w:cstheme="minorHAnsi"/>
          <w:sz w:val="22"/>
          <w:szCs w:val="22"/>
        </w:rPr>
      </w:pPr>
      <w:hyperlink r:id="rId27" w:history="1">
        <w:r w:rsidRPr="005B3137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109. Topics in Ancient Philosophy</w:t>
        </w:r>
      </w:hyperlink>
      <w:r w:rsidRPr="005B3137">
        <w:rPr>
          <w:rFonts w:asciiTheme="minorHAnsi" w:hAnsiTheme="minorHAnsi" w:cstheme="minorHAnsi"/>
          <w:sz w:val="22"/>
          <w:szCs w:val="22"/>
        </w:rPr>
        <w:br/>
        <w:t xml:space="preserve">Chloe Balla, </w:t>
      </w:r>
      <w:hyperlink r:id="rId28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</w:rPr>
          <w:t>balla@uoc.gr</w:t>
        </w:r>
      </w:hyperlink>
    </w:p>
    <w:p w14:paraId="479F5A7D" w14:textId="77777777" w:rsidR="005B3137" w:rsidRPr="005B3137" w:rsidRDefault="005B3137" w:rsidP="005B3137">
      <w:pPr>
        <w:pStyle w:val="NormalWeb"/>
        <w:spacing w:before="0" w:beforeAutospacing="0" w:after="80" w:afterAutospacing="0"/>
        <w:rPr>
          <w:rFonts w:asciiTheme="minorHAnsi" w:hAnsiTheme="minorHAnsi" w:cstheme="minorHAnsi"/>
          <w:sz w:val="22"/>
          <w:szCs w:val="22"/>
        </w:rPr>
      </w:pPr>
      <w:hyperlink r:id="rId29" w:history="1">
        <w:r w:rsidRPr="005B3137">
          <w:rPr>
            <w:rStyle w:val="Hyperlink"/>
            <w:rFonts w:asciiTheme="minorHAnsi" w:hAnsiTheme="minorHAnsi" w:cstheme="minorHAnsi"/>
            <w:b/>
            <w:bCs/>
            <w:color w:val="0D5EAF"/>
            <w:spacing w:val="-1"/>
            <w:sz w:val="22"/>
            <w:szCs w:val="22"/>
            <w:shd w:val="clear" w:color="auto" w:fill="FFFFFF"/>
          </w:rPr>
          <w:t>Course in Ancient Greek</w:t>
        </w:r>
      </w:hyperlink>
      <w:r w:rsidRPr="005B3137">
        <w:rPr>
          <w:rFonts w:asciiTheme="minorHAnsi" w:hAnsiTheme="minorHAnsi" w:cstheme="minorHAnsi"/>
          <w:color w:val="000000"/>
          <w:spacing w:val="-1"/>
          <w:sz w:val="22"/>
          <w:szCs w:val="22"/>
          <w:shd w:val="clear" w:color="auto" w:fill="FFFFFF"/>
        </w:rPr>
        <w:t> (optional, without ECTS)</w:t>
      </w:r>
      <w:r w:rsidRPr="005B3137">
        <w:rPr>
          <w:rFonts w:asciiTheme="minorHAnsi" w:hAnsiTheme="minorHAnsi" w:cstheme="minorHAnsi"/>
          <w:sz w:val="22"/>
          <w:szCs w:val="22"/>
        </w:rPr>
        <w:br/>
        <w:t xml:space="preserve">Vasiliki Kousoulini, </w:t>
      </w:r>
      <w:hyperlink r:id="rId30" w:history="1">
        <w:r w:rsidRPr="005B3137">
          <w:rPr>
            <w:rStyle w:val="Hyperlink"/>
            <w:rFonts w:asciiTheme="minorHAnsi" w:hAnsiTheme="minorHAnsi" w:cstheme="minorHAnsi"/>
            <w:sz w:val="22"/>
            <w:szCs w:val="22"/>
          </w:rPr>
          <w:t>kousoulini@upatras.gr</w:t>
        </w:r>
      </w:hyperlink>
      <w:r w:rsidRPr="005B31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4FF25B" w14:textId="77777777" w:rsidR="005B3137" w:rsidRPr="005B3137" w:rsidRDefault="005B3137" w:rsidP="001E7788">
      <w:pPr>
        <w:spacing w:after="120"/>
        <w:rPr>
          <w:rFonts w:cstheme="minorHAnsi"/>
        </w:rPr>
      </w:pPr>
    </w:p>
    <w:sectPr w:rsidR="005B3137" w:rsidRPr="005B3137" w:rsidSect="009414D1">
      <w:type w:val="continuous"/>
      <w:pgSz w:w="11906" w:h="16838" w:code="9"/>
      <w:pgMar w:top="1531" w:right="1531" w:bottom="1531" w:left="153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B742" w14:textId="77777777" w:rsidR="0088490C" w:rsidRDefault="0088490C" w:rsidP="008F0F56">
      <w:pPr>
        <w:spacing w:line="240" w:lineRule="auto"/>
      </w:pPr>
      <w:r>
        <w:separator/>
      </w:r>
    </w:p>
  </w:endnote>
  <w:endnote w:type="continuationSeparator" w:id="0">
    <w:p w14:paraId="0677151E" w14:textId="77777777" w:rsidR="0088490C" w:rsidRDefault="0088490C" w:rsidP="008F0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5245"/>
      <w:gridCol w:w="3544"/>
    </w:tblGrid>
    <w:tr w:rsidR="008F0F56" w:rsidRPr="00A869E1" w14:paraId="12AED81C" w14:textId="77777777" w:rsidTr="00164E39">
      <w:trPr>
        <w:jc w:val="center"/>
      </w:trPr>
      <w:tc>
        <w:tcPr>
          <w:tcW w:w="5245" w:type="dxa"/>
          <w:tcBorders>
            <w:top w:val="nil"/>
            <w:left w:val="nil"/>
            <w:bottom w:val="nil"/>
            <w:right w:val="single" w:sz="4" w:space="0" w:color="A5A5A5" w:themeColor="accent3"/>
          </w:tcBorders>
        </w:tcPr>
        <w:p w14:paraId="3E6DAAE0" w14:textId="77777777" w:rsidR="008F0F56" w:rsidRPr="00A869E1" w:rsidRDefault="008F0F56" w:rsidP="008F0F56">
          <w:pPr>
            <w:pStyle w:val="Pa0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869E1">
            <w:rPr>
              <w:rStyle w:val="A2"/>
              <w:rFonts w:asciiTheme="minorHAnsi" w:hAnsiTheme="minorHAnsi" w:cstheme="minorHAnsi"/>
            </w:rPr>
            <w:t>The Athens MA, Dept. of History and Philosophy of Science (IFE)</w:t>
          </w:r>
        </w:p>
        <w:p w14:paraId="10412E1E" w14:textId="77777777" w:rsidR="008F0F56" w:rsidRPr="00A869E1" w:rsidRDefault="008F0F56" w:rsidP="008F0F56">
          <w:pPr>
            <w:pStyle w:val="Footer"/>
            <w:rPr>
              <w:rFonts w:asciiTheme="minorHAnsi" w:hAnsiTheme="minorHAnsi" w:cstheme="minorHAnsi"/>
            </w:rPr>
          </w:pPr>
          <w:r w:rsidRPr="00A869E1">
            <w:rPr>
              <w:rStyle w:val="A2"/>
              <w:rFonts w:asciiTheme="minorHAnsi" w:hAnsiTheme="minorHAnsi" w:cstheme="minorHAnsi"/>
            </w:rPr>
            <w:t>GR – 15771, University of Athens Campus</w:t>
          </w:r>
        </w:p>
      </w:tc>
      <w:tc>
        <w:tcPr>
          <w:tcW w:w="3544" w:type="dxa"/>
          <w:tcBorders>
            <w:top w:val="nil"/>
            <w:left w:val="single" w:sz="4" w:space="0" w:color="A5A5A5" w:themeColor="accent3"/>
            <w:bottom w:val="nil"/>
            <w:right w:val="nil"/>
          </w:tcBorders>
        </w:tcPr>
        <w:p w14:paraId="2F92E71A" w14:textId="77777777" w:rsidR="008F0F56" w:rsidRPr="00A869E1" w:rsidRDefault="008F0F56" w:rsidP="008F0F56">
          <w:pPr>
            <w:widowControl/>
            <w:tabs>
              <w:tab w:val="clear" w:pos="340"/>
            </w:tabs>
            <w:autoSpaceDE w:val="0"/>
            <w:autoSpaceDN w:val="0"/>
            <w:adjustRightInd w:val="0"/>
            <w:spacing w:line="241" w:lineRule="atLeast"/>
            <w:ind w:left="173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869E1">
            <w:rPr>
              <w:rFonts w:asciiTheme="minorHAnsi" w:hAnsiTheme="minorHAnsi" w:cstheme="minorHAnsi"/>
              <w:color w:val="000000"/>
              <w:sz w:val="18"/>
              <w:szCs w:val="18"/>
            </w:rPr>
            <w:t xml:space="preserve">AthensMA@phs.uoa.gr </w:t>
          </w:r>
        </w:p>
        <w:p w14:paraId="31B89EBF" w14:textId="77777777" w:rsidR="008F0F56" w:rsidRPr="00A869E1" w:rsidRDefault="008F0F56" w:rsidP="008F0F56">
          <w:pPr>
            <w:widowControl/>
            <w:tabs>
              <w:tab w:val="clear" w:pos="340"/>
            </w:tabs>
            <w:autoSpaceDE w:val="0"/>
            <w:autoSpaceDN w:val="0"/>
            <w:adjustRightInd w:val="0"/>
            <w:spacing w:line="241" w:lineRule="atLeast"/>
            <w:ind w:left="173"/>
            <w:rPr>
              <w:rFonts w:asciiTheme="minorHAnsi" w:hAnsiTheme="minorHAnsi" w:cstheme="minorHAnsi"/>
            </w:rPr>
          </w:pPr>
          <w:r w:rsidRPr="00A869E1">
            <w:rPr>
              <w:rFonts w:asciiTheme="minorHAnsi" w:hAnsiTheme="minorHAnsi" w:cstheme="minorHAnsi"/>
              <w:color w:val="000000"/>
              <w:sz w:val="18"/>
              <w:szCs w:val="18"/>
            </w:rPr>
            <w:t>www.</w:t>
          </w:r>
          <w:r>
            <w:rPr>
              <w:rFonts w:asciiTheme="minorHAnsi" w:hAnsiTheme="minorHAnsi" w:cstheme="minorHAnsi"/>
              <w:color w:val="000000"/>
              <w:sz w:val="18"/>
              <w:szCs w:val="18"/>
            </w:rPr>
            <w:t>Α</w:t>
          </w:r>
          <w:r w:rsidRPr="00A869E1">
            <w:rPr>
              <w:rFonts w:asciiTheme="minorHAnsi" w:hAnsiTheme="minorHAnsi" w:cstheme="minorHAnsi"/>
              <w:color w:val="000000"/>
              <w:sz w:val="18"/>
              <w:szCs w:val="18"/>
            </w:rPr>
            <w:t>thens</w:t>
          </w:r>
          <w:r>
            <w:rPr>
              <w:rFonts w:asciiTheme="minorHAnsi" w:hAnsiTheme="minorHAnsi" w:cstheme="minorHAnsi"/>
              <w:color w:val="000000"/>
              <w:sz w:val="18"/>
              <w:szCs w:val="18"/>
            </w:rPr>
            <w:t>ΜΑ</w:t>
          </w:r>
          <w:r w:rsidRPr="00A869E1">
            <w:rPr>
              <w:rFonts w:asciiTheme="minorHAnsi" w:hAnsiTheme="minorHAnsi" w:cstheme="minorHAnsi"/>
              <w:color w:val="000000"/>
              <w:sz w:val="18"/>
              <w:szCs w:val="18"/>
            </w:rPr>
            <w:t>.phs.uoa.gr</w:t>
          </w:r>
        </w:p>
      </w:tc>
    </w:tr>
  </w:tbl>
  <w:p w14:paraId="58A57207" w14:textId="77777777" w:rsidR="008F0F56" w:rsidRDefault="008F0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5245"/>
      <w:gridCol w:w="3544"/>
    </w:tblGrid>
    <w:tr w:rsidR="008F0F56" w:rsidRPr="00A869E1" w14:paraId="4078E2D5" w14:textId="77777777" w:rsidTr="00164E39">
      <w:trPr>
        <w:jc w:val="center"/>
      </w:trPr>
      <w:tc>
        <w:tcPr>
          <w:tcW w:w="5245" w:type="dxa"/>
          <w:tcBorders>
            <w:top w:val="nil"/>
            <w:left w:val="nil"/>
            <w:bottom w:val="nil"/>
            <w:right w:val="single" w:sz="4" w:space="0" w:color="A5A5A5" w:themeColor="accent3"/>
          </w:tcBorders>
        </w:tcPr>
        <w:p w14:paraId="2AA86197" w14:textId="77777777" w:rsidR="008F0F56" w:rsidRPr="00A869E1" w:rsidRDefault="008F0F56" w:rsidP="008F0F56">
          <w:pPr>
            <w:pStyle w:val="Pa0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869E1">
            <w:rPr>
              <w:rStyle w:val="A2"/>
              <w:rFonts w:asciiTheme="minorHAnsi" w:hAnsiTheme="minorHAnsi" w:cstheme="minorHAnsi"/>
            </w:rPr>
            <w:t>The Athens MA, Dept. of History and Philosophy of Science (IFE)</w:t>
          </w:r>
        </w:p>
        <w:p w14:paraId="18B4A63D" w14:textId="77777777" w:rsidR="008F0F56" w:rsidRPr="00A869E1" w:rsidRDefault="008F0F56" w:rsidP="008F0F56">
          <w:pPr>
            <w:pStyle w:val="Footer"/>
            <w:rPr>
              <w:rFonts w:asciiTheme="minorHAnsi" w:hAnsiTheme="minorHAnsi" w:cstheme="minorHAnsi"/>
            </w:rPr>
          </w:pPr>
          <w:r w:rsidRPr="00A869E1">
            <w:rPr>
              <w:rStyle w:val="A2"/>
              <w:rFonts w:asciiTheme="minorHAnsi" w:hAnsiTheme="minorHAnsi" w:cstheme="minorHAnsi"/>
            </w:rPr>
            <w:t>GR – 15771, University of Athens Campus</w:t>
          </w:r>
        </w:p>
      </w:tc>
      <w:tc>
        <w:tcPr>
          <w:tcW w:w="3544" w:type="dxa"/>
          <w:tcBorders>
            <w:top w:val="nil"/>
            <w:left w:val="single" w:sz="4" w:space="0" w:color="A5A5A5" w:themeColor="accent3"/>
            <w:bottom w:val="nil"/>
            <w:right w:val="nil"/>
          </w:tcBorders>
        </w:tcPr>
        <w:p w14:paraId="655A3778" w14:textId="77777777" w:rsidR="008F0F56" w:rsidRPr="00A869E1" w:rsidRDefault="008F0F56" w:rsidP="008F0F56">
          <w:pPr>
            <w:widowControl/>
            <w:tabs>
              <w:tab w:val="clear" w:pos="340"/>
            </w:tabs>
            <w:autoSpaceDE w:val="0"/>
            <w:autoSpaceDN w:val="0"/>
            <w:adjustRightInd w:val="0"/>
            <w:spacing w:line="241" w:lineRule="atLeast"/>
            <w:ind w:left="173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A869E1">
            <w:rPr>
              <w:rFonts w:asciiTheme="minorHAnsi" w:hAnsiTheme="minorHAnsi" w:cstheme="minorHAnsi"/>
              <w:color w:val="000000"/>
              <w:sz w:val="18"/>
              <w:szCs w:val="18"/>
            </w:rPr>
            <w:t xml:space="preserve">AthensMA@phs.uoa.gr </w:t>
          </w:r>
        </w:p>
        <w:p w14:paraId="510ED11B" w14:textId="77777777" w:rsidR="008F0F56" w:rsidRPr="00A869E1" w:rsidRDefault="008F0F56" w:rsidP="008F0F56">
          <w:pPr>
            <w:widowControl/>
            <w:tabs>
              <w:tab w:val="clear" w:pos="340"/>
            </w:tabs>
            <w:autoSpaceDE w:val="0"/>
            <w:autoSpaceDN w:val="0"/>
            <w:adjustRightInd w:val="0"/>
            <w:spacing w:line="241" w:lineRule="atLeast"/>
            <w:ind w:left="173"/>
            <w:rPr>
              <w:rFonts w:asciiTheme="minorHAnsi" w:hAnsiTheme="minorHAnsi" w:cstheme="minorHAnsi"/>
            </w:rPr>
          </w:pPr>
          <w:r w:rsidRPr="00A869E1">
            <w:rPr>
              <w:rFonts w:asciiTheme="minorHAnsi" w:hAnsiTheme="minorHAnsi" w:cstheme="minorHAnsi"/>
              <w:color w:val="000000"/>
              <w:sz w:val="18"/>
              <w:szCs w:val="18"/>
            </w:rPr>
            <w:t>www.</w:t>
          </w:r>
          <w:r>
            <w:rPr>
              <w:rFonts w:asciiTheme="minorHAnsi" w:hAnsiTheme="minorHAnsi" w:cstheme="minorHAnsi"/>
              <w:color w:val="000000"/>
              <w:sz w:val="18"/>
              <w:szCs w:val="18"/>
            </w:rPr>
            <w:t>Α</w:t>
          </w:r>
          <w:r w:rsidRPr="00A869E1">
            <w:rPr>
              <w:rFonts w:asciiTheme="minorHAnsi" w:hAnsiTheme="minorHAnsi" w:cstheme="minorHAnsi"/>
              <w:color w:val="000000"/>
              <w:sz w:val="18"/>
              <w:szCs w:val="18"/>
            </w:rPr>
            <w:t>thens</w:t>
          </w:r>
          <w:r>
            <w:rPr>
              <w:rFonts w:asciiTheme="minorHAnsi" w:hAnsiTheme="minorHAnsi" w:cstheme="minorHAnsi"/>
              <w:color w:val="000000"/>
              <w:sz w:val="18"/>
              <w:szCs w:val="18"/>
            </w:rPr>
            <w:t>MA</w:t>
          </w:r>
          <w:r w:rsidRPr="00A869E1">
            <w:rPr>
              <w:rFonts w:asciiTheme="minorHAnsi" w:hAnsiTheme="minorHAnsi" w:cstheme="minorHAnsi"/>
              <w:color w:val="000000"/>
              <w:sz w:val="18"/>
              <w:szCs w:val="18"/>
            </w:rPr>
            <w:t>.phs.uoa.gr</w:t>
          </w:r>
        </w:p>
      </w:tc>
    </w:tr>
  </w:tbl>
  <w:p w14:paraId="78A2E00A" w14:textId="77777777" w:rsidR="008F0F56" w:rsidRDefault="008F0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FD23" w14:textId="77777777" w:rsidR="0088490C" w:rsidRDefault="0088490C" w:rsidP="008F0F56">
      <w:pPr>
        <w:spacing w:line="240" w:lineRule="auto"/>
      </w:pPr>
      <w:r>
        <w:separator/>
      </w:r>
    </w:p>
  </w:footnote>
  <w:footnote w:type="continuationSeparator" w:id="0">
    <w:p w14:paraId="697E2F9F" w14:textId="77777777" w:rsidR="0088490C" w:rsidRDefault="0088490C" w:rsidP="008F0F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56"/>
    <w:rsid w:val="000B3578"/>
    <w:rsid w:val="000C19C4"/>
    <w:rsid w:val="000E111D"/>
    <w:rsid w:val="00143BCF"/>
    <w:rsid w:val="001624C7"/>
    <w:rsid w:val="00176A6F"/>
    <w:rsid w:val="0019719B"/>
    <w:rsid w:val="001E7788"/>
    <w:rsid w:val="00207A6A"/>
    <w:rsid w:val="00294C57"/>
    <w:rsid w:val="0029674F"/>
    <w:rsid w:val="002B0067"/>
    <w:rsid w:val="002C0AB1"/>
    <w:rsid w:val="0032400C"/>
    <w:rsid w:val="003310F8"/>
    <w:rsid w:val="00350C8B"/>
    <w:rsid w:val="003E1C9B"/>
    <w:rsid w:val="004033EE"/>
    <w:rsid w:val="00466CCD"/>
    <w:rsid w:val="00472CD6"/>
    <w:rsid w:val="00480F6A"/>
    <w:rsid w:val="004834BE"/>
    <w:rsid w:val="00490821"/>
    <w:rsid w:val="004A02CF"/>
    <w:rsid w:val="004D3F60"/>
    <w:rsid w:val="004D4D14"/>
    <w:rsid w:val="004F478E"/>
    <w:rsid w:val="00510F9A"/>
    <w:rsid w:val="005344ED"/>
    <w:rsid w:val="005760A7"/>
    <w:rsid w:val="005B3137"/>
    <w:rsid w:val="005C1DC0"/>
    <w:rsid w:val="00673EEC"/>
    <w:rsid w:val="00674D41"/>
    <w:rsid w:val="006971A9"/>
    <w:rsid w:val="006C1273"/>
    <w:rsid w:val="006C59A0"/>
    <w:rsid w:val="006E12EA"/>
    <w:rsid w:val="00730368"/>
    <w:rsid w:val="0077002C"/>
    <w:rsid w:val="007D509D"/>
    <w:rsid w:val="0083354E"/>
    <w:rsid w:val="00877D48"/>
    <w:rsid w:val="00880F31"/>
    <w:rsid w:val="0088490C"/>
    <w:rsid w:val="008A182F"/>
    <w:rsid w:val="008F0F56"/>
    <w:rsid w:val="008F33DB"/>
    <w:rsid w:val="00900497"/>
    <w:rsid w:val="00926119"/>
    <w:rsid w:val="009414D1"/>
    <w:rsid w:val="00960C0B"/>
    <w:rsid w:val="00993C05"/>
    <w:rsid w:val="009C1872"/>
    <w:rsid w:val="009D506B"/>
    <w:rsid w:val="00A242E6"/>
    <w:rsid w:val="00A35377"/>
    <w:rsid w:val="00A427D5"/>
    <w:rsid w:val="00A9672C"/>
    <w:rsid w:val="00AA397F"/>
    <w:rsid w:val="00AC61A3"/>
    <w:rsid w:val="00B14354"/>
    <w:rsid w:val="00B60170"/>
    <w:rsid w:val="00BC5AF7"/>
    <w:rsid w:val="00BE7427"/>
    <w:rsid w:val="00C275BF"/>
    <w:rsid w:val="00C46DAD"/>
    <w:rsid w:val="00CC58FB"/>
    <w:rsid w:val="00D02534"/>
    <w:rsid w:val="00D21805"/>
    <w:rsid w:val="00D54C73"/>
    <w:rsid w:val="00E165BD"/>
    <w:rsid w:val="00E75FA7"/>
    <w:rsid w:val="00EC1434"/>
    <w:rsid w:val="00ED7436"/>
    <w:rsid w:val="00F22544"/>
    <w:rsid w:val="00F86115"/>
    <w:rsid w:val="00FD0E3E"/>
    <w:rsid w:val="00FD2403"/>
    <w:rsid w:val="00FD62B8"/>
    <w:rsid w:val="00FE4858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56DC9"/>
  <w15:chartTrackingRefBased/>
  <w15:docId w15:val="{28F841B2-5A22-4112-A17B-18C9C39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8E"/>
    <w:pPr>
      <w:widowControl w:val="0"/>
      <w:tabs>
        <w:tab w:val="left" w:pos="340"/>
      </w:tabs>
      <w:spacing w:after="80" w:line="288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877D48"/>
    <w:pPr>
      <w:tabs>
        <w:tab w:val="clear" w:pos="340"/>
      </w:tabs>
      <w:ind w:firstLine="340"/>
      <w:contextualSpacing/>
    </w:pPr>
    <w:rPr>
      <w:rFonts w:ascii="Calibri" w:eastAsia="Calibri" w:hAnsi="Calibri" w:cs="Calibri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0F56"/>
    <w:pPr>
      <w:tabs>
        <w:tab w:val="clear" w:pos="340"/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F56"/>
  </w:style>
  <w:style w:type="paragraph" w:styleId="Footer">
    <w:name w:val="footer"/>
    <w:basedOn w:val="Normal"/>
    <w:link w:val="FooterChar"/>
    <w:uiPriority w:val="99"/>
    <w:unhideWhenUsed/>
    <w:rsid w:val="008F0F56"/>
    <w:pPr>
      <w:tabs>
        <w:tab w:val="clear" w:pos="340"/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F56"/>
  </w:style>
  <w:style w:type="table" w:styleId="TableGrid">
    <w:name w:val="Table Grid"/>
    <w:basedOn w:val="TableNormal"/>
    <w:uiPriority w:val="39"/>
    <w:rsid w:val="008F0F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8F0F56"/>
    <w:pPr>
      <w:widowControl/>
      <w:tabs>
        <w:tab w:val="clear" w:pos="340"/>
      </w:tabs>
      <w:autoSpaceDE w:val="0"/>
      <w:autoSpaceDN w:val="0"/>
      <w:adjustRightInd w:val="0"/>
      <w:spacing w:line="241" w:lineRule="atLeast"/>
    </w:pPr>
    <w:rPr>
      <w:rFonts w:ascii="PF DinText" w:eastAsia="Calibri" w:hAnsi="PF DinText" w:cs="Times New Roman"/>
      <w:sz w:val="24"/>
      <w:szCs w:val="24"/>
      <w:lang w:eastAsia="el-GR"/>
    </w:rPr>
  </w:style>
  <w:style w:type="character" w:customStyle="1" w:styleId="A2">
    <w:name w:val="A2"/>
    <w:uiPriority w:val="99"/>
    <w:rsid w:val="008F0F56"/>
    <w:rPr>
      <w:rFonts w:cs="PF DinTex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77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3137"/>
    <w:pPr>
      <w:widowControl/>
      <w:tabs>
        <w:tab w:val="clear" w:pos="34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B3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t3://file?uid=155712" TargetMode="External"/><Relationship Id="rId18" Type="http://schemas.openxmlformats.org/officeDocument/2006/relationships/hyperlink" Target="https://athensma.phs.uoa.gr/fileadmin/depts/phs.uoa.gr/athensma/uploads/999_AncientGreek.docx" TargetMode="External"/><Relationship Id="rId26" Type="http://schemas.openxmlformats.org/officeDocument/2006/relationships/hyperlink" Target="mailto:pbourasval@phs.uoa.g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angos@upatras.gr" TargetMode="External"/><Relationship Id="rId7" Type="http://schemas.openxmlformats.org/officeDocument/2006/relationships/footer" Target="footer1.xml"/><Relationship Id="rId12" Type="http://schemas.openxmlformats.org/officeDocument/2006/relationships/hyperlink" Target="mailto:sstavr@eap.gr" TargetMode="External"/><Relationship Id="rId17" Type="http://schemas.openxmlformats.org/officeDocument/2006/relationships/hyperlink" Target="mailto:annati@phs.uoa.gr" TargetMode="External"/><Relationship Id="rId25" Type="http://schemas.openxmlformats.org/officeDocument/2006/relationships/hyperlink" Target="mailto:msialaros@phs.uoa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erokaterina@phs.uoa.gr" TargetMode="External"/><Relationship Id="rId20" Type="http://schemas.openxmlformats.org/officeDocument/2006/relationships/hyperlink" Target="t3://file?uid=155713" TargetMode="External"/><Relationship Id="rId29" Type="http://schemas.openxmlformats.org/officeDocument/2006/relationships/hyperlink" Target="https://athensma.phs.uoa.gr/fileadmin/depts/phs.uoa.gr/athensma/uploads/999_AncientGreek.docx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athensma.phs.uoa.gr/fileadmin/depts/phs.uoa.gr/athensma/uploads/103.docx" TargetMode="External"/><Relationship Id="rId24" Type="http://schemas.openxmlformats.org/officeDocument/2006/relationships/hyperlink" Target="https://athensma.phs.uoa.gr/fileadmin/depts/phs.uoa.gr/athensma/uploads/outline_VII.docx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athensma.phs.uoa.gr/fileadmin/depts/phs.uoa.gr/athensma/uploads/104.docx" TargetMode="External"/><Relationship Id="rId23" Type="http://schemas.openxmlformats.org/officeDocument/2006/relationships/hyperlink" Target="mailto:pgolitsis@edlit.auth.gr" TargetMode="External"/><Relationship Id="rId28" Type="http://schemas.openxmlformats.org/officeDocument/2006/relationships/hyperlink" Target="mailto:balla@uoc.gr" TargetMode="External"/><Relationship Id="rId10" Type="http://schemas.openxmlformats.org/officeDocument/2006/relationships/hyperlink" Target="mailto:kaklamanel@uoc.gr" TargetMode="External"/><Relationship Id="rId19" Type="http://schemas.openxmlformats.org/officeDocument/2006/relationships/hyperlink" Target="mailto:kousoulini@upatras.gr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t3://file?uid=155711" TargetMode="External"/><Relationship Id="rId14" Type="http://schemas.openxmlformats.org/officeDocument/2006/relationships/hyperlink" Target="mailto:george.karamanolis@univie.ac.at" TargetMode="External"/><Relationship Id="rId22" Type="http://schemas.openxmlformats.org/officeDocument/2006/relationships/hyperlink" Target="t3://file?uid=147966" TargetMode="External"/><Relationship Id="rId27" Type="http://schemas.openxmlformats.org/officeDocument/2006/relationships/hyperlink" Target="t3://file?uid=147965" TargetMode="External"/><Relationship Id="rId30" Type="http://schemas.openxmlformats.org/officeDocument/2006/relationships/hyperlink" Target="mailto:kousoulini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PanThan</dc:creator>
  <cp:keywords/>
  <dc:description/>
  <cp:lastModifiedBy>Panagiotis Thanassas</cp:lastModifiedBy>
  <cp:revision>3</cp:revision>
  <cp:lastPrinted>2024-04-04T10:08:00Z</cp:lastPrinted>
  <dcterms:created xsi:type="dcterms:W3CDTF">2026-03-02T15:05:00Z</dcterms:created>
  <dcterms:modified xsi:type="dcterms:W3CDTF">2026-03-02T15:07:00Z</dcterms:modified>
</cp:coreProperties>
</file>